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466"/>
      </w:tblGrid>
      <w:tr w:rsidR="00F83D7B" w:rsidRPr="00F3151B" w14:paraId="64A48C4E" w14:textId="77777777" w:rsidTr="00D8298F">
        <w:trPr>
          <w:trHeight w:val="591"/>
        </w:trPr>
        <w:tc>
          <w:tcPr>
            <w:tcW w:w="5000" w:type="pct"/>
          </w:tcPr>
          <w:p w14:paraId="67CDFE60" w14:textId="7E0ED855" w:rsidR="00F83D7B" w:rsidRPr="00F3151B" w:rsidRDefault="00F83D7B" w:rsidP="008C422B">
            <w:pPr>
              <w:spacing w:before="120" w:after="120"/>
              <w:rPr>
                <w:rFonts w:cstheme="minorHAnsi"/>
                <w:b/>
                <w:sz w:val="22"/>
                <w:szCs w:val="22"/>
              </w:rPr>
            </w:pPr>
            <w:bookmarkStart w:id="0" w:name="_Hlk13039187"/>
            <w:r w:rsidRPr="00F3151B">
              <w:rPr>
                <w:rFonts w:eastAsia="Times New Roman" w:cstheme="minorHAnsi"/>
                <w:b/>
                <w:sz w:val="22"/>
                <w:szCs w:val="22"/>
              </w:rPr>
              <w:t xml:space="preserve">Purpose </w:t>
            </w:r>
          </w:p>
        </w:tc>
      </w:tr>
      <w:tr w:rsidR="00F83D7B" w:rsidRPr="00F3151B" w14:paraId="26065655" w14:textId="77777777" w:rsidTr="00D8298F">
        <w:trPr>
          <w:trHeight w:val="988"/>
        </w:trPr>
        <w:tc>
          <w:tcPr>
            <w:tcW w:w="5000" w:type="pct"/>
          </w:tcPr>
          <w:p w14:paraId="4A7FDB21" w14:textId="7FF4A133" w:rsidR="003A6998" w:rsidRPr="00F3151B" w:rsidRDefault="00C11C85" w:rsidP="00D8298F">
            <w:pPr>
              <w:spacing w:before="240" w:after="240"/>
              <w:rPr>
                <w:rFonts w:eastAsia="Times New Roman" w:cstheme="minorHAnsi"/>
                <w:sz w:val="22"/>
                <w:szCs w:val="22"/>
              </w:rPr>
            </w:pPr>
            <w:r w:rsidRPr="00F3151B">
              <w:rPr>
                <w:rFonts w:eastAsia="Times New Roman" w:cstheme="minorHAnsi"/>
                <w:sz w:val="22"/>
                <w:szCs w:val="22"/>
              </w:rPr>
              <w:t>This policy provides the framework under which students can be enrolled at Hester Hornbrook Academy (</w:t>
            </w:r>
            <w:r w:rsidR="00591741" w:rsidRPr="00F3151B">
              <w:rPr>
                <w:rFonts w:eastAsia="Times New Roman" w:cstheme="minorHAnsi"/>
                <w:sz w:val="22"/>
                <w:szCs w:val="22"/>
              </w:rPr>
              <w:t>Hester Hornbrook</w:t>
            </w:r>
            <w:r w:rsidRPr="00F3151B">
              <w:rPr>
                <w:rFonts w:eastAsia="Times New Roman" w:cstheme="minorHAnsi"/>
                <w:sz w:val="22"/>
                <w:szCs w:val="22"/>
              </w:rPr>
              <w:t xml:space="preserve">). </w:t>
            </w:r>
            <w:r w:rsidR="00B83742" w:rsidRPr="00F3151B">
              <w:rPr>
                <w:rFonts w:cstheme="minorHAnsi"/>
                <w:iCs/>
                <w:sz w:val="22"/>
                <w:szCs w:val="22"/>
              </w:rPr>
              <w:t xml:space="preserve">This policy ensures fair, transparent, and legally compliant enrolment processes that align with </w:t>
            </w:r>
            <w:r w:rsidR="00591741" w:rsidRPr="00F3151B">
              <w:rPr>
                <w:rFonts w:eastAsia="Times New Roman" w:cstheme="minorHAnsi"/>
                <w:iCs/>
                <w:sz w:val="22"/>
                <w:szCs w:val="22"/>
              </w:rPr>
              <w:t xml:space="preserve">Hester Hornbrook </w:t>
            </w:r>
            <w:r w:rsidR="00B83742" w:rsidRPr="00F3151B">
              <w:rPr>
                <w:rFonts w:cstheme="minorHAnsi"/>
                <w:iCs/>
                <w:sz w:val="22"/>
                <w:szCs w:val="22"/>
              </w:rPr>
              <w:t>'s mission to support disengaged young people while maintaining our duty of care to all students and staff.</w:t>
            </w:r>
          </w:p>
        </w:tc>
      </w:tr>
      <w:tr w:rsidR="00F83D7B" w:rsidRPr="00F3151B" w14:paraId="50DD47A3" w14:textId="77777777" w:rsidTr="00D8298F">
        <w:trPr>
          <w:trHeight w:val="618"/>
        </w:trPr>
        <w:tc>
          <w:tcPr>
            <w:tcW w:w="5000" w:type="pct"/>
          </w:tcPr>
          <w:p w14:paraId="121BD594" w14:textId="4FD4A4BE" w:rsidR="00F83D7B" w:rsidRPr="00F3151B" w:rsidRDefault="00F83D7B" w:rsidP="008C422B">
            <w:pPr>
              <w:spacing w:before="120" w:after="120"/>
              <w:rPr>
                <w:rFonts w:cstheme="minorHAnsi"/>
                <w:b/>
                <w:sz w:val="22"/>
                <w:szCs w:val="22"/>
              </w:rPr>
            </w:pPr>
            <w:r w:rsidRPr="00F3151B">
              <w:rPr>
                <w:rFonts w:eastAsia="Times New Roman" w:cstheme="minorHAnsi"/>
                <w:b/>
                <w:sz w:val="22"/>
                <w:szCs w:val="22"/>
              </w:rPr>
              <w:t xml:space="preserve">Scope </w:t>
            </w:r>
            <w:r w:rsidR="000002EF" w:rsidRPr="00F3151B">
              <w:rPr>
                <w:rFonts w:eastAsia="Times New Roman" w:cstheme="minorHAnsi"/>
                <w:b/>
                <w:sz w:val="22"/>
                <w:szCs w:val="22"/>
              </w:rPr>
              <w:t>and Equal Opportunity Commitment</w:t>
            </w:r>
          </w:p>
        </w:tc>
      </w:tr>
      <w:tr w:rsidR="00F83D7B" w:rsidRPr="00F3151B" w14:paraId="3E9AE7E2" w14:textId="77777777" w:rsidTr="00D8298F">
        <w:trPr>
          <w:trHeight w:val="729"/>
        </w:trPr>
        <w:tc>
          <w:tcPr>
            <w:tcW w:w="5000" w:type="pct"/>
          </w:tcPr>
          <w:p w14:paraId="64B0C54D" w14:textId="0E61C5FD" w:rsidR="00291B2F" w:rsidRPr="00F3151B" w:rsidRDefault="00591741" w:rsidP="00F80927">
            <w:pPr>
              <w:spacing w:before="240" w:after="240"/>
              <w:jc w:val="both"/>
              <w:rPr>
                <w:rFonts w:eastAsia="Times New Roman" w:cstheme="minorHAnsi"/>
                <w:sz w:val="22"/>
                <w:szCs w:val="22"/>
              </w:rPr>
            </w:pPr>
            <w:r w:rsidRPr="00F3151B">
              <w:rPr>
                <w:rFonts w:eastAsia="Times New Roman" w:cstheme="minorHAnsi"/>
                <w:sz w:val="22"/>
                <w:szCs w:val="22"/>
              </w:rPr>
              <w:t>Hester Hornbrook</w:t>
            </w:r>
            <w:r w:rsidR="00C11C85" w:rsidRPr="00F3151B">
              <w:rPr>
                <w:rFonts w:eastAsia="Times New Roman" w:cstheme="minorHAnsi"/>
                <w:sz w:val="22"/>
                <w:szCs w:val="22"/>
              </w:rPr>
              <w:t xml:space="preserve"> recognises the human rights of all people to seek equal access to education</w:t>
            </w:r>
            <w:r w:rsidR="00E46AF3" w:rsidRPr="00F3151B">
              <w:rPr>
                <w:rFonts w:cstheme="minorHAnsi"/>
                <w:sz w:val="22"/>
                <w:szCs w:val="22"/>
              </w:rPr>
              <w:t xml:space="preserve"> </w:t>
            </w:r>
            <w:r w:rsidR="00E46AF3" w:rsidRPr="00F3151B">
              <w:rPr>
                <w:rFonts w:eastAsia="Times New Roman" w:cstheme="minorHAnsi"/>
                <w:sz w:val="22"/>
                <w:szCs w:val="22"/>
              </w:rPr>
              <w:t xml:space="preserve">and offers </w:t>
            </w:r>
            <w:r w:rsidR="00D8298F" w:rsidRPr="00F3151B">
              <w:rPr>
                <w:rFonts w:eastAsia="Times New Roman" w:cstheme="minorHAnsi"/>
                <w:sz w:val="22"/>
                <w:szCs w:val="22"/>
              </w:rPr>
              <w:t>equal opportunity to all people who seek to enrol in any of its subjects or programs.</w:t>
            </w:r>
            <w:r w:rsidR="00D46A50" w:rsidRPr="00F3151B">
              <w:rPr>
                <w:rFonts w:eastAsia="Times New Roman" w:cstheme="minorHAnsi"/>
                <w:sz w:val="22"/>
                <w:szCs w:val="22"/>
              </w:rPr>
              <w:t xml:space="preserve"> </w:t>
            </w:r>
            <w:r w:rsidRPr="00F3151B">
              <w:rPr>
                <w:rFonts w:eastAsia="Times New Roman" w:cstheme="minorHAnsi"/>
                <w:sz w:val="22"/>
                <w:szCs w:val="22"/>
              </w:rPr>
              <w:t>Hester Hornbrook</w:t>
            </w:r>
            <w:r w:rsidR="00291B2F" w:rsidRPr="00F3151B">
              <w:rPr>
                <w:rFonts w:eastAsia="Times New Roman" w:cstheme="minorHAnsi"/>
                <w:sz w:val="22"/>
                <w:szCs w:val="22"/>
              </w:rPr>
              <w:t xml:space="preserve"> recognises the human rights of all people to seek equal access to education. </w:t>
            </w:r>
          </w:p>
          <w:p w14:paraId="34D08569" w14:textId="57F53F05" w:rsidR="00F674E1" w:rsidRPr="00F3151B" w:rsidRDefault="00591741" w:rsidP="00884151">
            <w:pPr>
              <w:spacing w:before="240" w:after="240"/>
              <w:jc w:val="both"/>
              <w:rPr>
                <w:rFonts w:cstheme="minorHAnsi"/>
                <w:sz w:val="22"/>
                <w:szCs w:val="22"/>
              </w:rPr>
            </w:pPr>
            <w:r w:rsidRPr="00F3151B">
              <w:rPr>
                <w:rFonts w:eastAsia="Times New Roman" w:cstheme="minorHAnsi"/>
                <w:sz w:val="22"/>
                <w:szCs w:val="22"/>
              </w:rPr>
              <w:t>Hester Hornbrook</w:t>
            </w:r>
            <w:r w:rsidR="00291B2F" w:rsidRPr="00F3151B">
              <w:rPr>
                <w:rFonts w:cstheme="minorHAnsi"/>
                <w:sz w:val="22"/>
                <w:szCs w:val="22"/>
              </w:rPr>
              <w:t xml:space="preserve"> d</w:t>
            </w:r>
            <w:r w:rsidR="00D8298F" w:rsidRPr="00F3151B">
              <w:rPr>
                <w:rFonts w:cstheme="minorHAnsi"/>
                <w:sz w:val="22"/>
                <w:szCs w:val="22"/>
              </w:rPr>
              <w:t xml:space="preserve">oes not discriminate against any person under any circumstances, especially </w:t>
            </w:r>
            <w:proofErr w:type="gramStart"/>
            <w:r w:rsidR="00374D6C" w:rsidRPr="00F3151B">
              <w:rPr>
                <w:rFonts w:cstheme="minorHAnsi"/>
                <w:sz w:val="22"/>
                <w:szCs w:val="22"/>
              </w:rPr>
              <w:t>in regard to</w:t>
            </w:r>
            <w:proofErr w:type="gramEnd"/>
            <w:r w:rsidR="00D8298F" w:rsidRPr="00F3151B">
              <w:rPr>
                <w:rFonts w:cstheme="minorHAnsi"/>
                <w:sz w:val="22"/>
                <w:szCs w:val="22"/>
              </w:rPr>
              <w:t xml:space="preserve"> the attributes listed in s. 6 of the </w:t>
            </w:r>
            <w:r w:rsidR="00D8298F" w:rsidRPr="00F3151B">
              <w:rPr>
                <w:rFonts w:cstheme="minorHAnsi"/>
                <w:i/>
                <w:sz w:val="22"/>
                <w:szCs w:val="22"/>
              </w:rPr>
              <w:t xml:space="preserve">Equal Opportunity Act 2010 </w:t>
            </w:r>
            <w:r w:rsidR="00D8298F" w:rsidRPr="00F3151B">
              <w:rPr>
                <w:rFonts w:cstheme="minorHAnsi"/>
                <w:sz w:val="22"/>
                <w:szCs w:val="22"/>
              </w:rPr>
              <w:t>(Vic</w:t>
            </w:r>
            <w:r w:rsidR="002F4BF5" w:rsidRPr="00F3151B">
              <w:rPr>
                <w:rFonts w:cstheme="minorHAnsi"/>
                <w:sz w:val="22"/>
                <w:szCs w:val="22"/>
              </w:rPr>
              <w:t>)</w:t>
            </w:r>
            <w:r w:rsidR="00884151" w:rsidRPr="00F3151B">
              <w:rPr>
                <w:rFonts w:cstheme="minorHAnsi"/>
                <w:sz w:val="22"/>
                <w:szCs w:val="22"/>
              </w:rPr>
              <w:t xml:space="preserve"> including age, disability, race, religion, sex, sexual orientation, gender identity, parental status, and personal association with a person who has any of these attributes. </w:t>
            </w:r>
            <w:r w:rsidR="00565638" w:rsidRPr="00F3151B">
              <w:rPr>
                <w:rFonts w:cstheme="minorHAnsi"/>
                <w:sz w:val="22"/>
                <w:szCs w:val="22"/>
              </w:rPr>
              <w:t xml:space="preserve">Hester Hornbrook  </w:t>
            </w:r>
            <w:r w:rsidR="00884151" w:rsidRPr="00F3151B">
              <w:rPr>
                <w:rFonts w:cstheme="minorHAnsi"/>
                <w:sz w:val="22"/>
                <w:szCs w:val="22"/>
              </w:rPr>
              <w:t>takes reasonable and proportionate measures to eliminate discrimination, sexual harassment, and victimisation as far as possible.</w:t>
            </w:r>
          </w:p>
        </w:tc>
      </w:tr>
      <w:bookmarkEnd w:id="0"/>
    </w:tbl>
    <w:p w14:paraId="6D9EFADA" w14:textId="77777777" w:rsidR="00F3151B" w:rsidRDefault="00F3151B" w:rsidP="008C422B">
      <w:pPr>
        <w:spacing w:before="120" w:after="120"/>
        <w:rPr>
          <w:rFonts w:eastAsia="Times New Roman" w:cstheme="minorHAnsi"/>
          <w:b/>
          <w:sz w:val="22"/>
          <w:szCs w:val="22"/>
        </w:rPr>
      </w:pPr>
    </w:p>
    <w:p w14:paraId="77F779C3" w14:textId="7A3F68A8" w:rsidR="009D013B" w:rsidRPr="00F3151B" w:rsidRDefault="009D013B" w:rsidP="008C422B">
      <w:pPr>
        <w:spacing w:before="120" w:after="120"/>
        <w:rPr>
          <w:rFonts w:eastAsia="Times New Roman" w:cstheme="minorHAnsi"/>
          <w:b/>
          <w:sz w:val="22"/>
          <w:szCs w:val="22"/>
        </w:rPr>
      </w:pPr>
      <w:r w:rsidRPr="00F3151B">
        <w:rPr>
          <w:rFonts w:eastAsia="Times New Roman" w:cstheme="minorHAnsi"/>
          <w:b/>
          <w:sz w:val="22"/>
          <w:szCs w:val="22"/>
        </w:rPr>
        <w:t>Policy</w:t>
      </w:r>
    </w:p>
    <w:p w14:paraId="6FE43FF6" w14:textId="72210C6C" w:rsidR="00C11C85" w:rsidRPr="00F3151B" w:rsidRDefault="00467F02" w:rsidP="00F80927">
      <w:pPr>
        <w:pStyle w:val="ListParagraph"/>
        <w:numPr>
          <w:ilvl w:val="0"/>
          <w:numId w:val="7"/>
        </w:numPr>
        <w:spacing w:before="120" w:after="120"/>
        <w:ind w:right="-22"/>
        <w:jc w:val="both"/>
        <w:rPr>
          <w:rFonts w:asciiTheme="minorHAnsi" w:hAnsiTheme="minorHAnsi" w:cstheme="minorHAnsi"/>
          <w:sz w:val="22"/>
          <w:szCs w:val="22"/>
        </w:rPr>
      </w:pPr>
      <w:r w:rsidRPr="00F3151B">
        <w:rPr>
          <w:rFonts w:asciiTheme="minorHAnsi" w:hAnsiTheme="minorHAnsi" w:cstheme="minorHAnsi"/>
          <w:sz w:val="22"/>
          <w:szCs w:val="22"/>
        </w:rPr>
        <w:t>Hester Hornbrook</w:t>
      </w:r>
      <w:r w:rsidR="00C11C85" w:rsidRPr="00F3151B">
        <w:rPr>
          <w:rFonts w:asciiTheme="minorHAnsi" w:hAnsiTheme="minorHAnsi" w:cstheme="minorHAnsi"/>
          <w:sz w:val="22"/>
          <w:szCs w:val="22"/>
        </w:rPr>
        <w:t xml:space="preserve"> must only enrol students who are between 15-24 years </w:t>
      </w:r>
      <w:r w:rsidR="00F3151B" w:rsidRPr="00F3151B">
        <w:rPr>
          <w:rFonts w:asciiTheme="minorHAnsi" w:hAnsiTheme="minorHAnsi" w:cstheme="minorHAnsi"/>
          <w:sz w:val="22"/>
          <w:szCs w:val="22"/>
        </w:rPr>
        <w:t>of age.</w:t>
      </w:r>
      <w:r w:rsidR="00C11C85" w:rsidRPr="00F3151B">
        <w:rPr>
          <w:rFonts w:asciiTheme="minorHAnsi" w:hAnsiTheme="minorHAnsi" w:cstheme="minorHAnsi"/>
          <w:sz w:val="22"/>
          <w:szCs w:val="22"/>
        </w:rPr>
        <w:t xml:space="preserve"> </w:t>
      </w:r>
    </w:p>
    <w:p w14:paraId="41112F6C" w14:textId="20AEA1E8" w:rsidR="00C11C85" w:rsidRPr="00F3151B" w:rsidRDefault="00C11C85" w:rsidP="00F80927">
      <w:pPr>
        <w:numPr>
          <w:ilvl w:val="0"/>
          <w:numId w:val="8"/>
        </w:numPr>
        <w:spacing w:before="120" w:after="120"/>
        <w:ind w:right="-22"/>
        <w:jc w:val="both"/>
        <w:rPr>
          <w:rFonts w:eastAsia="Times New Roman" w:cstheme="minorHAnsi"/>
          <w:color w:val="000000"/>
          <w:sz w:val="22"/>
          <w:szCs w:val="22"/>
        </w:rPr>
      </w:pPr>
      <w:r w:rsidRPr="00F3151B">
        <w:rPr>
          <w:rFonts w:eastAsia="Times New Roman" w:cstheme="minorHAnsi"/>
          <w:color w:val="000000"/>
          <w:sz w:val="22"/>
          <w:szCs w:val="22"/>
        </w:rPr>
        <w:t xml:space="preserve">In accordance with </w:t>
      </w:r>
      <w:r w:rsidR="00467F02" w:rsidRPr="00F3151B">
        <w:rPr>
          <w:rFonts w:eastAsia="Times New Roman" w:cstheme="minorHAnsi"/>
          <w:sz w:val="22"/>
          <w:szCs w:val="22"/>
        </w:rPr>
        <w:t>Hester Hornbrook</w:t>
      </w:r>
      <w:r w:rsidRPr="00F3151B">
        <w:rPr>
          <w:rFonts w:eastAsia="Times New Roman" w:cstheme="minorHAnsi"/>
          <w:color w:val="000000"/>
          <w:sz w:val="22"/>
          <w:szCs w:val="22"/>
        </w:rPr>
        <w:t xml:space="preserve">’s Philosophy and Strategic and Business Plan, </w:t>
      </w:r>
      <w:r w:rsidR="003D164B" w:rsidRPr="00F3151B">
        <w:rPr>
          <w:rFonts w:eastAsia="Times New Roman" w:cstheme="minorHAnsi"/>
          <w:sz w:val="22"/>
          <w:szCs w:val="22"/>
        </w:rPr>
        <w:t>Hester Hornbrook</w:t>
      </w:r>
      <w:r w:rsidRPr="00F3151B">
        <w:rPr>
          <w:rFonts w:eastAsia="Times New Roman" w:cstheme="minorHAnsi"/>
          <w:color w:val="000000"/>
          <w:sz w:val="22"/>
          <w:szCs w:val="22"/>
        </w:rPr>
        <w:t xml:space="preserve"> must only seek to enrol students who are disengaged, or are at risk of disengaging from education, and are deemed to </w:t>
      </w:r>
      <w:proofErr w:type="gramStart"/>
      <w:r w:rsidRPr="00F3151B">
        <w:rPr>
          <w:rFonts w:eastAsia="Times New Roman" w:cstheme="minorHAnsi"/>
          <w:color w:val="000000"/>
          <w:sz w:val="22"/>
          <w:szCs w:val="22"/>
        </w:rPr>
        <w:t>be in need of</w:t>
      </w:r>
      <w:proofErr w:type="gramEnd"/>
      <w:r w:rsidRPr="00F3151B">
        <w:rPr>
          <w:rFonts w:eastAsia="Times New Roman" w:cstheme="minorHAnsi"/>
          <w:color w:val="000000"/>
          <w:sz w:val="22"/>
          <w:szCs w:val="22"/>
        </w:rPr>
        <w:t xml:space="preserve"> the flexible learning environment that </w:t>
      </w:r>
      <w:r w:rsidR="003D164B" w:rsidRPr="00F3151B">
        <w:rPr>
          <w:rFonts w:eastAsia="Times New Roman" w:cstheme="minorHAnsi"/>
          <w:sz w:val="22"/>
          <w:szCs w:val="22"/>
        </w:rPr>
        <w:t>Hester Hornbrook</w:t>
      </w:r>
      <w:r w:rsidRPr="00F3151B">
        <w:rPr>
          <w:rFonts w:eastAsia="Times New Roman" w:cstheme="minorHAnsi"/>
          <w:color w:val="000000"/>
          <w:sz w:val="22"/>
          <w:szCs w:val="22"/>
        </w:rPr>
        <w:t xml:space="preserve"> provides. </w:t>
      </w:r>
    </w:p>
    <w:p w14:paraId="348EE99B" w14:textId="77777777" w:rsidR="00A34354" w:rsidRPr="00F3151B" w:rsidRDefault="0077736B" w:rsidP="00607715">
      <w:pPr>
        <w:numPr>
          <w:ilvl w:val="0"/>
          <w:numId w:val="8"/>
        </w:numPr>
        <w:spacing w:before="120" w:after="120"/>
        <w:ind w:right="-22"/>
        <w:jc w:val="both"/>
        <w:rPr>
          <w:rFonts w:eastAsia="Times New Roman" w:cstheme="minorHAnsi"/>
          <w:color w:val="000000"/>
          <w:sz w:val="22"/>
          <w:szCs w:val="22"/>
        </w:rPr>
      </w:pPr>
      <w:r w:rsidRPr="00F3151B">
        <w:rPr>
          <w:rFonts w:eastAsia="Times New Roman" w:cstheme="minorHAnsi"/>
          <w:color w:val="000000"/>
          <w:sz w:val="22"/>
          <w:szCs w:val="22"/>
        </w:rPr>
        <w:t xml:space="preserve">Students can be enrolled at </w:t>
      </w:r>
      <w:r w:rsidR="003D164B" w:rsidRPr="00F3151B">
        <w:rPr>
          <w:rFonts w:eastAsia="Times New Roman" w:cstheme="minorHAnsi"/>
          <w:sz w:val="22"/>
          <w:szCs w:val="22"/>
        </w:rPr>
        <w:t>Hester Hornbrook</w:t>
      </w:r>
      <w:r w:rsidRPr="00F3151B">
        <w:rPr>
          <w:rFonts w:eastAsia="Times New Roman" w:cstheme="minorHAnsi"/>
          <w:color w:val="000000"/>
          <w:sz w:val="22"/>
          <w:szCs w:val="22"/>
        </w:rPr>
        <w:t xml:space="preserve"> on a rolling basis throughout the school year.</w:t>
      </w:r>
      <w:r w:rsidR="00607715" w:rsidRPr="00F3151B">
        <w:rPr>
          <w:rFonts w:eastAsia="Times New Roman" w:cstheme="minorHAnsi"/>
          <w:color w:val="000000"/>
          <w:sz w:val="22"/>
          <w:szCs w:val="22"/>
        </w:rPr>
        <w:t xml:space="preserve"> </w:t>
      </w:r>
    </w:p>
    <w:p w14:paraId="296FAB7C" w14:textId="0C5EF732" w:rsidR="0077736B" w:rsidRPr="00F3151B" w:rsidRDefault="00C3220B" w:rsidP="00607715">
      <w:pPr>
        <w:numPr>
          <w:ilvl w:val="0"/>
          <w:numId w:val="8"/>
        </w:numPr>
        <w:spacing w:before="120" w:after="120"/>
        <w:ind w:right="-22"/>
        <w:jc w:val="both"/>
        <w:rPr>
          <w:rFonts w:eastAsia="Times New Roman" w:cstheme="minorHAnsi"/>
          <w:color w:val="000000"/>
          <w:sz w:val="22"/>
          <w:szCs w:val="22"/>
        </w:rPr>
      </w:pPr>
      <w:r w:rsidRPr="00F3151B">
        <w:rPr>
          <w:rFonts w:eastAsia="Times New Roman" w:cstheme="minorHAnsi"/>
          <w:color w:val="000000"/>
          <w:sz w:val="22"/>
          <w:szCs w:val="22"/>
        </w:rPr>
        <w:t xml:space="preserve">The use of students’ sensitive information must be managed throughout the enrolment process in line with the </w:t>
      </w:r>
      <w:r w:rsidR="00565638" w:rsidRPr="00F3151B">
        <w:rPr>
          <w:rFonts w:eastAsia="Times New Roman" w:cstheme="minorHAnsi"/>
          <w:color w:val="000000"/>
          <w:sz w:val="22"/>
          <w:szCs w:val="22"/>
        </w:rPr>
        <w:t xml:space="preserve">Hester Hornbrook  </w:t>
      </w:r>
      <w:r w:rsidRPr="00F3151B">
        <w:rPr>
          <w:rFonts w:eastAsia="Times New Roman" w:cstheme="minorHAnsi"/>
          <w:color w:val="000000"/>
          <w:sz w:val="22"/>
          <w:szCs w:val="22"/>
        </w:rPr>
        <w:t xml:space="preserve">Privacy Policy, the </w:t>
      </w:r>
      <w:r w:rsidR="003D164B" w:rsidRPr="00F3151B">
        <w:rPr>
          <w:rFonts w:eastAsia="Times New Roman" w:cstheme="minorHAnsi"/>
          <w:sz w:val="22"/>
          <w:szCs w:val="22"/>
        </w:rPr>
        <w:t>Hester Hornbrook</w:t>
      </w:r>
      <w:r w:rsidRPr="00F3151B">
        <w:rPr>
          <w:rFonts w:eastAsia="Times New Roman" w:cstheme="minorHAnsi"/>
          <w:color w:val="000000"/>
          <w:sz w:val="22"/>
          <w:szCs w:val="22"/>
        </w:rPr>
        <w:t xml:space="preserve"> Student Records Procedure and all relevant legal requirements. </w:t>
      </w:r>
    </w:p>
    <w:p w14:paraId="409F8C81" w14:textId="77777777" w:rsidR="00F3151B" w:rsidRPr="00F3151B" w:rsidRDefault="00F3151B" w:rsidP="00F3151B">
      <w:pPr>
        <w:spacing w:before="120" w:after="120"/>
        <w:ind w:left="360" w:right="-22"/>
        <w:jc w:val="both"/>
        <w:rPr>
          <w:rFonts w:eastAsia="Times New Roman" w:cstheme="minorHAnsi"/>
          <w:color w:val="000000"/>
          <w:sz w:val="22"/>
          <w:szCs w:val="22"/>
        </w:rPr>
      </w:pPr>
    </w:p>
    <w:p w14:paraId="67115EA7" w14:textId="77777777" w:rsidR="0077736B" w:rsidRPr="00F3151B" w:rsidRDefault="0077736B" w:rsidP="0077736B">
      <w:pPr>
        <w:rPr>
          <w:rFonts w:cstheme="minorHAnsi"/>
          <w:b/>
          <w:bCs/>
          <w:sz w:val="22"/>
          <w:szCs w:val="22"/>
          <w:u w:val="single"/>
          <w:lang w:val="en-US"/>
        </w:rPr>
      </w:pPr>
      <w:r w:rsidRPr="00F3151B">
        <w:rPr>
          <w:rFonts w:cstheme="minorHAnsi"/>
          <w:b/>
          <w:bCs/>
          <w:sz w:val="22"/>
          <w:szCs w:val="22"/>
          <w:u w:val="single"/>
          <w:lang w:val="en-US"/>
        </w:rPr>
        <w:t>Eligibility for enrolment</w:t>
      </w:r>
    </w:p>
    <w:p w14:paraId="2069187E" w14:textId="77777777" w:rsidR="0077736B" w:rsidRPr="00F3151B" w:rsidRDefault="0077736B" w:rsidP="0077736B">
      <w:pPr>
        <w:rPr>
          <w:rFonts w:cstheme="minorHAnsi"/>
          <w:sz w:val="22"/>
          <w:szCs w:val="22"/>
          <w:lang w:val="en-US"/>
        </w:rPr>
      </w:pPr>
      <w:r w:rsidRPr="00F3151B">
        <w:rPr>
          <w:rFonts w:cstheme="minorHAnsi"/>
          <w:sz w:val="22"/>
          <w:szCs w:val="22"/>
          <w:lang w:val="en-US"/>
        </w:rPr>
        <w:t>Hester Hornbrook Academy is an Independent Special Assistance School.  We are committed to ensuring that young people have access to high quality wellbeing for learning and learning for wellbeing.</w:t>
      </w:r>
    </w:p>
    <w:p w14:paraId="7ADD5BDB" w14:textId="77777777" w:rsidR="0077736B" w:rsidRPr="00F3151B" w:rsidRDefault="0077736B" w:rsidP="0077736B">
      <w:pPr>
        <w:rPr>
          <w:rFonts w:cstheme="minorHAnsi"/>
          <w:sz w:val="22"/>
          <w:szCs w:val="22"/>
          <w:lang w:val="en-US"/>
        </w:rPr>
      </w:pPr>
    </w:p>
    <w:p w14:paraId="1919E8B5" w14:textId="77777777" w:rsidR="0077736B" w:rsidRPr="00F3151B" w:rsidRDefault="0077736B" w:rsidP="0077736B">
      <w:pPr>
        <w:rPr>
          <w:rFonts w:cstheme="minorHAnsi"/>
          <w:sz w:val="22"/>
          <w:szCs w:val="22"/>
          <w:lang w:val="en-US"/>
        </w:rPr>
      </w:pPr>
      <w:r w:rsidRPr="00F3151B">
        <w:rPr>
          <w:rFonts w:cstheme="minorHAnsi"/>
          <w:sz w:val="22"/>
          <w:szCs w:val="22"/>
          <w:lang w:val="en-US"/>
        </w:rPr>
        <w:t xml:space="preserve">Students who attend Hester Hornbrook Academy have a diagnosed or imputed social and emotional disability. The NCCD (Nationally Consistent Collection of Data) Federal funding source is attracted </w:t>
      </w:r>
      <w:proofErr w:type="gramStart"/>
      <w:r w:rsidRPr="00F3151B">
        <w:rPr>
          <w:rFonts w:cstheme="minorHAnsi"/>
          <w:sz w:val="22"/>
          <w:szCs w:val="22"/>
          <w:lang w:val="en-US"/>
        </w:rPr>
        <w:t>for</w:t>
      </w:r>
      <w:proofErr w:type="gramEnd"/>
      <w:r w:rsidRPr="00F3151B">
        <w:rPr>
          <w:rFonts w:cstheme="minorHAnsi"/>
          <w:sz w:val="22"/>
          <w:szCs w:val="22"/>
          <w:lang w:val="en-US"/>
        </w:rPr>
        <w:t xml:space="preserve"> these young people and allows us to carry out the programs and provide multidisciplinary classroom teams.</w:t>
      </w:r>
    </w:p>
    <w:p w14:paraId="12011CE2" w14:textId="77777777" w:rsidR="0077736B" w:rsidRPr="00F3151B" w:rsidRDefault="0077736B" w:rsidP="0077736B">
      <w:pPr>
        <w:rPr>
          <w:rFonts w:cstheme="minorHAnsi"/>
          <w:sz w:val="22"/>
          <w:szCs w:val="22"/>
          <w:lang w:val="en-US"/>
        </w:rPr>
      </w:pPr>
    </w:p>
    <w:p w14:paraId="4FBDB542" w14:textId="2EC4D65C" w:rsidR="0077736B" w:rsidRPr="00F3151B" w:rsidRDefault="0077736B" w:rsidP="0077736B">
      <w:pPr>
        <w:rPr>
          <w:rFonts w:cstheme="minorHAnsi"/>
          <w:sz w:val="22"/>
          <w:szCs w:val="22"/>
          <w:lang w:val="en-US"/>
        </w:rPr>
      </w:pPr>
      <w:r w:rsidRPr="00F3151B">
        <w:rPr>
          <w:rFonts w:cstheme="minorHAnsi"/>
          <w:sz w:val="22"/>
          <w:szCs w:val="22"/>
          <w:lang w:val="en-US"/>
        </w:rPr>
        <w:t xml:space="preserve">When students express interest in our school we will ensure that that meet the Eligibility for enrolment, then we are able to determine their educational program.  Potential enrollment is determined </w:t>
      </w:r>
      <w:r w:rsidR="00F21B26" w:rsidRPr="00F3151B">
        <w:rPr>
          <w:rFonts w:cstheme="minorHAnsi"/>
          <w:sz w:val="22"/>
          <w:szCs w:val="22"/>
          <w:lang w:val="en-US"/>
        </w:rPr>
        <w:t xml:space="preserve">by </w:t>
      </w:r>
      <w:r w:rsidR="00F3151B" w:rsidRPr="00F3151B">
        <w:rPr>
          <w:rFonts w:cstheme="minorHAnsi"/>
          <w:sz w:val="22"/>
          <w:szCs w:val="22"/>
          <w:lang w:val="en-US"/>
        </w:rPr>
        <w:t xml:space="preserve">the Hester Hornbrook </w:t>
      </w:r>
      <w:r w:rsidR="00F21B26" w:rsidRPr="00F3151B">
        <w:rPr>
          <w:rFonts w:cstheme="minorHAnsi"/>
          <w:sz w:val="22"/>
          <w:szCs w:val="22"/>
          <w:lang w:val="en-US"/>
        </w:rPr>
        <w:t>Enrolments Panel.</w:t>
      </w:r>
    </w:p>
    <w:p w14:paraId="7DA825FF" w14:textId="77777777" w:rsidR="002D2CF7" w:rsidRPr="00F3151B" w:rsidRDefault="002D2CF7" w:rsidP="0077736B">
      <w:pPr>
        <w:rPr>
          <w:rFonts w:cstheme="minorHAnsi"/>
          <w:sz w:val="22"/>
          <w:szCs w:val="22"/>
          <w:lang w:val="en-US"/>
        </w:rPr>
      </w:pPr>
    </w:p>
    <w:p w14:paraId="3BDF96CB" w14:textId="77777777" w:rsidR="0077736B" w:rsidRPr="00F3151B" w:rsidRDefault="0077736B" w:rsidP="0077736B">
      <w:pPr>
        <w:rPr>
          <w:rFonts w:cstheme="minorHAnsi"/>
          <w:sz w:val="22"/>
          <w:szCs w:val="22"/>
          <w:lang w:val="en-US"/>
        </w:rPr>
      </w:pPr>
    </w:p>
    <w:p w14:paraId="350612D4" w14:textId="77777777" w:rsidR="00F3151B" w:rsidRPr="00F3151B" w:rsidRDefault="00F3151B" w:rsidP="0077736B">
      <w:pPr>
        <w:rPr>
          <w:rFonts w:cstheme="minorHAnsi"/>
          <w:sz w:val="22"/>
          <w:szCs w:val="22"/>
          <w:lang w:val="en-US"/>
        </w:rPr>
      </w:pPr>
    </w:p>
    <w:p w14:paraId="213095E9" w14:textId="77777777" w:rsidR="00F3151B" w:rsidRPr="00F3151B" w:rsidRDefault="00F3151B" w:rsidP="0077736B">
      <w:pPr>
        <w:rPr>
          <w:rFonts w:cstheme="minorHAnsi"/>
          <w:sz w:val="22"/>
          <w:szCs w:val="22"/>
          <w:lang w:val="en-US"/>
        </w:rPr>
      </w:pPr>
    </w:p>
    <w:p w14:paraId="277BBCF7" w14:textId="77777777" w:rsidR="00F3151B" w:rsidRPr="00F3151B" w:rsidRDefault="00F3151B" w:rsidP="0077736B">
      <w:pPr>
        <w:rPr>
          <w:rFonts w:cstheme="minorHAnsi"/>
          <w:sz w:val="22"/>
          <w:szCs w:val="22"/>
          <w:lang w:val="en-US"/>
        </w:rPr>
      </w:pPr>
    </w:p>
    <w:p w14:paraId="0BA8C038" w14:textId="77777777" w:rsidR="0077736B" w:rsidRPr="00F3151B" w:rsidRDefault="0077736B" w:rsidP="0077736B">
      <w:pPr>
        <w:rPr>
          <w:rFonts w:cstheme="minorHAnsi"/>
          <w:b/>
          <w:bCs/>
          <w:sz w:val="22"/>
          <w:szCs w:val="22"/>
          <w:u w:val="single"/>
          <w:lang w:val="en-US"/>
        </w:rPr>
      </w:pPr>
      <w:r w:rsidRPr="00F3151B">
        <w:rPr>
          <w:rFonts w:cstheme="minorHAnsi"/>
          <w:b/>
          <w:bCs/>
          <w:sz w:val="22"/>
          <w:szCs w:val="22"/>
          <w:u w:val="single"/>
          <w:lang w:val="en-US"/>
        </w:rPr>
        <w:t xml:space="preserve">Essential Criteria </w:t>
      </w:r>
    </w:p>
    <w:p w14:paraId="63E2C8FB" w14:textId="719D27F0" w:rsidR="0077736B" w:rsidRPr="00F3151B" w:rsidRDefault="00002082" w:rsidP="0077736B">
      <w:pPr>
        <w:rPr>
          <w:rFonts w:cstheme="minorHAnsi"/>
          <w:b/>
          <w:bCs/>
          <w:i/>
          <w:iCs/>
          <w:sz w:val="22"/>
          <w:szCs w:val="22"/>
          <w:lang w:val="en-US"/>
        </w:rPr>
      </w:pPr>
      <w:r w:rsidRPr="00F3151B">
        <w:rPr>
          <w:rFonts w:cstheme="minorHAnsi"/>
          <w:b/>
          <w:bCs/>
          <w:i/>
          <w:iCs/>
          <w:sz w:val="22"/>
          <w:szCs w:val="22"/>
          <w:lang w:val="en-US"/>
        </w:rPr>
        <w:t>As outlined on our website</w:t>
      </w:r>
      <w:r w:rsidR="00A616B7" w:rsidRPr="00F3151B">
        <w:rPr>
          <w:rFonts w:cstheme="minorHAnsi"/>
          <w:b/>
          <w:bCs/>
          <w:i/>
          <w:iCs/>
          <w:sz w:val="22"/>
          <w:szCs w:val="22"/>
          <w:lang w:val="en-US"/>
        </w:rPr>
        <w:t xml:space="preserve"> and </w:t>
      </w:r>
      <w:r w:rsidR="00B50EF1" w:rsidRPr="00F3151B">
        <w:rPr>
          <w:rFonts w:cstheme="minorHAnsi"/>
          <w:b/>
          <w:bCs/>
          <w:i/>
          <w:iCs/>
          <w:sz w:val="22"/>
          <w:szCs w:val="22"/>
          <w:lang w:val="en-US"/>
        </w:rPr>
        <w:t>in enrolment application</w:t>
      </w:r>
      <w:r w:rsidRPr="00F3151B">
        <w:rPr>
          <w:rFonts w:cstheme="minorHAnsi"/>
          <w:b/>
          <w:bCs/>
          <w:i/>
          <w:iCs/>
          <w:sz w:val="22"/>
          <w:szCs w:val="22"/>
          <w:lang w:val="en-US"/>
        </w:rPr>
        <w:t>, y</w:t>
      </w:r>
      <w:r w:rsidR="0077736B" w:rsidRPr="00F3151B">
        <w:rPr>
          <w:rFonts w:cstheme="minorHAnsi"/>
          <w:b/>
          <w:bCs/>
          <w:i/>
          <w:iCs/>
          <w:sz w:val="22"/>
          <w:szCs w:val="22"/>
          <w:lang w:val="en-US"/>
        </w:rPr>
        <w:t xml:space="preserve">oung people looking to </w:t>
      </w:r>
      <w:r w:rsidR="008251E2" w:rsidRPr="00F3151B">
        <w:rPr>
          <w:rFonts w:cstheme="minorHAnsi"/>
          <w:b/>
          <w:bCs/>
          <w:i/>
          <w:iCs/>
          <w:sz w:val="22"/>
          <w:szCs w:val="22"/>
          <w:lang w:val="en-US"/>
        </w:rPr>
        <w:t>enrol</w:t>
      </w:r>
      <w:r w:rsidR="0077736B" w:rsidRPr="00F3151B">
        <w:rPr>
          <w:rFonts w:cstheme="minorHAnsi"/>
          <w:b/>
          <w:bCs/>
          <w:i/>
          <w:iCs/>
          <w:sz w:val="22"/>
          <w:szCs w:val="22"/>
          <w:lang w:val="en-US"/>
        </w:rPr>
        <w:t xml:space="preserve"> at Hester Hornbrook must meet </w:t>
      </w:r>
      <w:r w:rsidR="008251E2" w:rsidRPr="00F3151B">
        <w:rPr>
          <w:rFonts w:cstheme="minorHAnsi"/>
          <w:b/>
          <w:bCs/>
          <w:i/>
          <w:iCs/>
          <w:sz w:val="22"/>
          <w:szCs w:val="22"/>
          <w:lang w:val="en-US"/>
        </w:rPr>
        <w:t>all</w:t>
      </w:r>
      <w:r w:rsidR="0077736B" w:rsidRPr="00F3151B">
        <w:rPr>
          <w:rFonts w:cstheme="minorHAnsi"/>
          <w:b/>
          <w:bCs/>
          <w:i/>
          <w:iCs/>
          <w:sz w:val="22"/>
          <w:szCs w:val="22"/>
          <w:lang w:val="en-US"/>
        </w:rPr>
        <w:t xml:space="preserve"> these criteria to be suitable for enrolment:</w:t>
      </w:r>
    </w:p>
    <w:p w14:paraId="0E453E92" w14:textId="4F08572F" w:rsidR="0077736B" w:rsidRPr="00F3151B" w:rsidRDefault="0077736B" w:rsidP="00245E55">
      <w:pPr>
        <w:rPr>
          <w:rFonts w:cstheme="minorHAnsi"/>
          <w:b/>
          <w:bCs/>
          <w:sz w:val="22"/>
          <w:szCs w:val="22"/>
          <w:lang w:val="en-US"/>
        </w:rPr>
      </w:pPr>
    </w:p>
    <w:p w14:paraId="05348EA9" w14:textId="48B54857" w:rsidR="001E35F6" w:rsidRPr="00F3151B" w:rsidRDefault="0077736B" w:rsidP="0077736B">
      <w:pPr>
        <w:rPr>
          <w:rFonts w:cstheme="minorHAnsi"/>
          <w:color w:val="FF0000"/>
          <w:sz w:val="22"/>
          <w:szCs w:val="22"/>
          <w:lang w:val="en-US"/>
        </w:rPr>
      </w:pPr>
      <w:r w:rsidRPr="00F3151B">
        <w:rPr>
          <w:rFonts w:cstheme="minorHAnsi"/>
          <w:b/>
          <w:bCs/>
          <w:sz w:val="22"/>
          <w:szCs w:val="22"/>
          <w:lang w:val="en-US"/>
        </w:rPr>
        <w:t xml:space="preserve">Criteria 1: </w:t>
      </w:r>
      <w:r w:rsidR="00DA57CF" w:rsidRPr="00F3151B">
        <w:rPr>
          <w:rFonts w:cstheme="minorHAnsi"/>
          <w:b/>
          <w:bCs/>
          <w:sz w:val="22"/>
          <w:szCs w:val="22"/>
          <w:lang w:val="en-US"/>
        </w:rPr>
        <w:t xml:space="preserve">Age Requirement: </w:t>
      </w:r>
      <w:r w:rsidR="00DA57CF" w:rsidRPr="00F3151B">
        <w:rPr>
          <w:rFonts w:cstheme="minorHAnsi"/>
          <w:sz w:val="22"/>
          <w:szCs w:val="22"/>
          <w:lang w:val="en-US"/>
        </w:rPr>
        <w:t xml:space="preserve">Students must </w:t>
      </w:r>
      <w:proofErr w:type="gramStart"/>
      <w:r w:rsidR="00DA57CF" w:rsidRPr="00F3151B">
        <w:rPr>
          <w:rFonts w:cstheme="minorHAnsi"/>
          <w:sz w:val="22"/>
          <w:szCs w:val="22"/>
          <w:lang w:val="en-US"/>
        </w:rPr>
        <w:t xml:space="preserve">be between </w:t>
      </w:r>
      <w:r w:rsidR="00F3151B" w:rsidRPr="00F3151B">
        <w:rPr>
          <w:rFonts w:cstheme="minorHAnsi"/>
          <w:sz w:val="22"/>
          <w:szCs w:val="22"/>
          <w:lang w:val="en-US"/>
        </w:rPr>
        <w:t>aged</w:t>
      </w:r>
      <w:proofErr w:type="gramEnd"/>
      <w:r w:rsidR="00F3151B" w:rsidRPr="00F3151B">
        <w:rPr>
          <w:rFonts w:cstheme="minorHAnsi"/>
          <w:sz w:val="22"/>
          <w:szCs w:val="22"/>
          <w:lang w:val="en-US"/>
        </w:rPr>
        <w:t xml:space="preserve"> between 15 -23 years at the start of the next school term. </w:t>
      </w:r>
      <w:r w:rsidRPr="00F3151B">
        <w:rPr>
          <w:rFonts w:cstheme="minorHAnsi"/>
          <w:color w:val="FF0000"/>
          <w:sz w:val="22"/>
          <w:szCs w:val="22"/>
          <w:lang w:val="en-US"/>
        </w:rPr>
        <w:tab/>
      </w:r>
      <w:r w:rsidRPr="00F3151B">
        <w:rPr>
          <w:rFonts w:cstheme="minorHAnsi"/>
          <w:color w:val="FF0000"/>
          <w:sz w:val="22"/>
          <w:szCs w:val="22"/>
          <w:lang w:val="en-US"/>
        </w:rPr>
        <w:tab/>
      </w:r>
      <w:r w:rsidRPr="00F3151B">
        <w:rPr>
          <w:rFonts w:cstheme="minorHAnsi"/>
          <w:color w:val="FF0000"/>
          <w:sz w:val="22"/>
          <w:szCs w:val="22"/>
          <w:lang w:val="en-US"/>
        </w:rPr>
        <w:tab/>
      </w:r>
      <w:r w:rsidRPr="00F3151B">
        <w:rPr>
          <w:rFonts w:cstheme="minorHAnsi"/>
          <w:color w:val="FF0000"/>
          <w:sz w:val="22"/>
          <w:szCs w:val="22"/>
          <w:lang w:val="en-US"/>
        </w:rPr>
        <w:tab/>
      </w:r>
    </w:p>
    <w:p w14:paraId="117E2469" w14:textId="28A2B633" w:rsidR="0077736B" w:rsidRPr="00F3151B" w:rsidRDefault="0077736B" w:rsidP="0077736B">
      <w:pPr>
        <w:rPr>
          <w:rFonts w:cstheme="minorHAnsi"/>
          <w:color w:val="FF0000"/>
          <w:sz w:val="22"/>
          <w:szCs w:val="22"/>
          <w:lang w:val="en-US"/>
        </w:rPr>
      </w:pPr>
      <w:r w:rsidRPr="00F3151B">
        <w:rPr>
          <w:rFonts w:cstheme="minorHAnsi"/>
          <w:color w:val="FF0000"/>
          <w:sz w:val="22"/>
          <w:szCs w:val="22"/>
          <w:lang w:val="en-US"/>
        </w:rPr>
        <w:tab/>
      </w:r>
      <w:r w:rsidRPr="00F3151B">
        <w:rPr>
          <w:rFonts w:cstheme="minorHAnsi"/>
          <w:color w:val="FF0000"/>
          <w:sz w:val="22"/>
          <w:szCs w:val="22"/>
          <w:lang w:val="en-US"/>
        </w:rPr>
        <w:tab/>
      </w:r>
      <w:r w:rsidRPr="00F3151B">
        <w:rPr>
          <w:rFonts w:cstheme="minorHAnsi"/>
          <w:color w:val="FF0000"/>
          <w:sz w:val="22"/>
          <w:szCs w:val="22"/>
          <w:lang w:val="en-US"/>
        </w:rPr>
        <w:tab/>
      </w:r>
      <w:r w:rsidRPr="00F3151B">
        <w:rPr>
          <w:rFonts w:cstheme="minorHAnsi"/>
          <w:color w:val="FF0000"/>
          <w:sz w:val="22"/>
          <w:szCs w:val="22"/>
          <w:lang w:val="en-US"/>
        </w:rPr>
        <w:tab/>
      </w:r>
    </w:p>
    <w:p w14:paraId="6DACBC4F" w14:textId="6DA5018D" w:rsidR="001E35F6" w:rsidRPr="00F3151B" w:rsidRDefault="0077736B" w:rsidP="001E35F6">
      <w:pPr>
        <w:rPr>
          <w:rFonts w:cstheme="minorHAnsi"/>
          <w:sz w:val="22"/>
          <w:szCs w:val="22"/>
          <w:lang w:val="en-US"/>
        </w:rPr>
      </w:pPr>
      <w:r w:rsidRPr="00F3151B">
        <w:rPr>
          <w:rFonts w:cstheme="minorHAnsi"/>
          <w:b/>
          <w:bCs/>
          <w:sz w:val="22"/>
          <w:szCs w:val="22"/>
          <w:lang w:val="en-US"/>
        </w:rPr>
        <w:t>Criteria 2</w:t>
      </w:r>
      <w:r w:rsidR="00EB4412" w:rsidRPr="00F3151B">
        <w:rPr>
          <w:rFonts w:cstheme="minorHAnsi"/>
          <w:b/>
          <w:bCs/>
          <w:sz w:val="22"/>
          <w:szCs w:val="22"/>
          <w:lang w:val="en-US"/>
        </w:rPr>
        <w:t>: Disability</w:t>
      </w:r>
      <w:r w:rsidR="001E35F6" w:rsidRPr="00F3151B">
        <w:rPr>
          <w:rFonts w:cstheme="minorHAnsi"/>
          <w:b/>
          <w:bCs/>
          <w:sz w:val="22"/>
          <w:szCs w:val="22"/>
          <w:lang w:val="en-US"/>
        </w:rPr>
        <w:t xml:space="preserve"> Requirement:</w:t>
      </w:r>
      <w:r w:rsidR="001E35F6" w:rsidRPr="00F3151B">
        <w:rPr>
          <w:rFonts w:cstheme="minorHAnsi"/>
          <w:sz w:val="22"/>
          <w:szCs w:val="22"/>
          <w:lang w:val="en-US"/>
        </w:rPr>
        <w:t xml:space="preserve"> Students must have a diagnosed or imputed social/emotional, cognitive, and/or sensory disability that qualifies for National Consistent Collection of Data (NCCD) funding: </w:t>
      </w:r>
    </w:p>
    <w:p w14:paraId="1F6C0802" w14:textId="1624A35F" w:rsidR="001E35F6" w:rsidRPr="00F3151B" w:rsidRDefault="001E35F6" w:rsidP="00F3151B">
      <w:pPr>
        <w:pStyle w:val="ListParagraph"/>
        <w:numPr>
          <w:ilvl w:val="0"/>
          <w:numId w:val="16"/>
        </w:numPr>
        <w:rPr>
          <w:rFonts w:asciiTheme="minorHAnsi" w:hAnsiTheme="minorHAnsi" w:cstheme="minorHAnsi"/>
          <w:sz w:val="22"/>
          <w:szCs w:val="22"/>
          <w:lang w:val="en-US"/>
        </w:rPr>
      </w:pPr>
      <w:r w:rsidRPr="00F3151B">
        <w:rPr>
          <w:rFonts w:asciiTheme="minorHAnsi" w:hAnsiTheme="minorHAnsi" w:cstheme="minorHAnsi"/>
          <w:sz w:val="22"/>
          <w:szCs w:val="22"/>
          <w:lang w:val="en-US"/>
        </w:rPr>
        <w:t xml:space="preserve">diagnosed disability must be supported by appropriate medical or psychological evidence from a qualified </w:t>
      </w:r>
      <w:proofErr w:type="gramStart"/>
      <w:r w:rsidRPr="00F3151B">
        <w:rPr>
          <w:rFonts w:asciiTheme="minorHAnsi" w:hAnsiTheme="minorHAnsi" w:cstheme="minorHAnsi"/>
          <w:sz w:val="22"/>
          <w:szCs w:val="22"/>
          <w:lang w:val="en-US"/>
        </w:rPr>
        <w:t>professional;</w:t>
      </w:r>
      <w:proofErr w:type="gramEnd"/>
      <w:r w:rsidRPr="00F3151B">
        <w:rPr>
          <w:rFonts w:asciiTheme="minorHAnsi" w:hAnsiTheme="minorHAnsi" w:cstheme="minorHAnsi"/>
          <w:sz w:val="22"/>
          <w:szCs w:val="22"/>
          <w:lang w:val="en-US"/>
        </w:rPr>
        <w:t xml:space="preserve"> </w:t>
      </w:r>
    </w:p>
    <w:p w14:paraId="089CC9F3" w14:textId="30AFD90E" w:rsidR="001E35F6" w:rsidRPr="00F3151B" w:rsidRDefault="001E35F6" w:rsidP="00F3151B">
      <w:pPr>
        <w:pStyle w:val="ListParagraph"/>
        <w:numPr>
          <w:ilvl w:val="0"/>
          <w:numId w:val="16"/>
        </w:numPr>
        <w:rPr>
          <w:rFonts w:asciiTheme="minorHAnsi" w:hAnsiTheme="minorHAnsi" w:cstheme="minorHAnsi"/>
          <w:sz w:val="22"/>
          <w:szCs w:val="22"/>
          <w:lang w:val="en-US"/>
        </w:rPr>
      </w:pPr>
      <w:r w:rsidRPr="00F3151B">
        <w:rPr>
          <w:rFonts w:asciiTheme="minorHAnsi" w:hAnsiTheme="minorHAnsi" w:cstheme="minorHAnsi"/>
          <w:sz w:val="22"/>
          <w:szCs w:val="22"/>
          <w:lang w:val="en-US"/>
        </w:rPr>
        <w:t xml:space="preserve">imputed disability will be determined through the Wellbeing and Learning Interview conducted by qualified </w:t>
      </w:r>
      <w:r w:rsidR="00EB4412" w:rsidRPr="00F3151B">
        <w:rPr>
          <w:rFonts w:asciiTheme="minorHAnsi" w:hAnsiTheme="minorHAnsi" w:cstheme="minorHAnsi"/>
          <w:sz w:val="22"/>
          <w:szCs w:val="22"/>
          <w:lang w:val="en-US"/>
        </w:rPr>
        <w:t xml:space="preserve">Hester Hornbrook </w:t>
      </w:r>
      <w:r w:rsidRPr="00F3151B">
        <w:rPr>
          <w:rFonts w:asciiTheme="minorHAnsi" w:hAnsiTheme="minorHAnsi" w:cstheme="minorHAnsi"/>
          <w:sz w:val="22"/>
          <w:szCs w:val="22"/>
          <w:lang w:val="en-US"/>
        </w:rPr>
        <w:t xml:space="preserve">staff in consultation with the enrolment team; and </w:t>
      </w:r>
    </w:p>
    <w:p w14:paraId="16EC78CA" w14:textId="2268CD2C" w:rsidR="001E35F6" w:rsidRPr="00F3151B" w:rsidRDefault="001E35F6" w:rsidP="00F3151B">
      <w:pPr>
        <w:pStyle w:val="ListParagraph"/>
        <w:numPr>
          <w:ilvl w:val="0"/>
          <w:numId w:val="16"/>
        </w:numPr>
        <w:rPr>
          <w:rFonts w:asciiTheme="minorHAnsi" w:hAnsiTheme="minorHAnsi" w:cstheme="minorHAnsi"/>
          <w:sz w:val="22"/>
          <w:szCs w:val="22"/>
          <w:lang w:val="en-US"/>
        </w:rPr>
      </w:pPr>
      <w:r w:rsidRPr="00F3151B">
        <w:rPr>
          <w:rFonts w:asciiTheme="minorHAnsi" w:hAnsiTheme="minorHAnsi" w:cstheme="minorHAnsi"/>
          <w:sz w:val="22"/>
          <w:szCs w:val="22"/>
          <w:lang w:val="en-US"/>
        </w:rPr>
        <w:t xml:space="preserve">as an independently registered Special Assistance School, </w:t>
      </w:r>
      <w:r w:rsidR="00EB4412" w:rsidRPr="00F3151B">
        <w:rPr>
          <w:rFonts w:asciiTheme="minorHAnsi" w:hAnsiTheme="minorHAnsi" w:cstheme="minorHAnsi"/>
          <w:sz w:val="22"/>
          <w:szCs w:val="22"/>
          <w:lang w:val="en-US"/>
        </w:rPr>
        <w:t xml:space="preserve">Hester Hornbrook </w:t>
      </w:r>
      <w:r w:rsidRPr="00F3151B">
        <w:rPr>
          <w:rFonts w:asciiTheme="minorHAnsi" w:hAnsiTheme="minorHAnsi" w:cstheme="minorHAnsi"/>
          <w:sz w:val="22"/>
          <w:szCs w:val="22"/>
          <w:lang w:val="en-US"/>
        </w:rPr>
        <w:t>is unable to enrol students with an intellectual disability (IQ lower than 70), who should be referred to a fully funded Special School.</w:t>
      </w:r>
      <w:r w:rsidR="0042312A" w:rsidRPr="00F3151B">
        <w:rPr>
          <w:rFonts w:asciiTheme="minorHAnsi" w:hAnsiTheme="minorHAnsi" w:cstheme="minorHAnsi"/>
          <w:sz w:val="22"/>
          <w:szCs w:val="22"/>
          <w:lang w:val="en-US"/>
        </w:rPr>
        <w:t xml:space="preserve"> We are only funded for students with a social/emotional disability, or cognitive and sensory disabilities such as autism or </w:t>
      </w:r>
      <w:commentRangeStart w:id="1"/>
      <w:r w:rsidR="0042312A" w:rsidRPr="00F3151B">
        <w:rPr>
          <w:rFonts w:asciiTheme="minorHAnsi" w:hAnsiTheme="minorHAnsi" w:cstheme="minorHAnsi"/>
          <w:sz w:val="22"/>
          <w:szCs w:val="22"/>
          <w:lang w:val="en-US"/>
        </w:rPr>
        <w:t>ADHD</w:t>
      </w:r>
      <w:commentRangeEnd w:id="1"/>
      <w:r w:rsidR="0042312A" w:rsidRPr="00F3151B">
        <w:rPr>
          <w:rStyle w:val="CommentReference"/>
          <w:rFonts w:asciiTheme="minorHAnsi" w:hAnsiTheme="minorHAnsi" w:cstheme="minorHAnsi"/>
          <w:sz w:val="22"/>
          <w:szCs w:val="22"/>
        </w:rPr>
        <w:commentReference w:id="1"/>
      </w:r>
      <w:r w:rsidR="0042312A" w:rsidRPr="00F3151B">
        <w:rPr>
          <w:rFonts w:asciiTheme="minorHAnsi" w:hAnsiTheme="minorHAnsi" w:cstheme="minorHAnsi"/>
          <w:sz w:val="22"/>
          <w:szCs w:val="22"/>
          <w:lang w:val="en-US"/>
        </w:rPr>
        <w:t xml:space="preserve">, not an intellectual disability.  </w:t>
      </w:r>
    </w:p>
    <w:p w14:paraId="02621D2D" w14:textId="77777777" w:rsidR="0077736B" w:rsidRPr="00F3151B" w:rsidRDefault="0077736B" w:rsidP="0077736B">
      <w:pPr>
        <w:rPr>
          <w:rFonts w:cstheme="minorHAnsi"/>
          <w:sz w:val="22"/>
          <w:szCs w:val="22"/>
          <w:lang w:val="en-US"/>
        </w:rPr>
      </w:pPr>
    </w:p>
    <w:p w14:paraId="52C1615C" w14:textId="77777777" w:rsidR="0047537E" w:rsidRPr="00F3151B" w:rsidRDefault="0077736B" w:rsidP="0047537E">
      <w:pPr>
        <w:rPr>
          <w:rFonts w:cstheme="minorHAnsi"/>
          <w:sz w:val="22"/>
          <w:szCs w:val="22"/>
          <w:lang w:val="en-US"/>
        </w:rPr>
      </w:pPr>
      <w:r w:rsidRPr="00F3151B">
        <w:rPr>
          <w:rFonts w:cstheme="minorHAnsi"/>
          <w:b/>
          <w:bCs/>
          <w:sz w:val="22"/>
          <w:szCs w:val="22"/>
          <w:lang w:val="en-US"/>
        </w:rPr>
        <w:t xml:space="preserve">Criteria 3: </w:t>
      </w:r>
      <w:r w:rsidR="0047537E" w:rsidRPr="00F3151B">
        <w:rPr>
          <w:rFonts w:cstheme="minorHAnsi"/>
          <w:b/>
          <w:bCs/>
          <w:sz w:val="22"/>
          <w:szCs w:val="22"/>
          <w:lang w:val="en-US"/>
        </w:rPr>
        <w:t>Disengagement Requirement:</w:t>
      </w:r>
      <w:r w:rsidR="0047537E" w:rsidRPr="00F3151B">
        <w:rPr>
          <w:rFonts w:cstheme="minorHAnsi"/>
          <w:sz w:val="22"/>
          <w:szCs w:val="22"/>
          <w:lang w:val="en-US"/>
        </w:rPr>
        <w:t xml:space="preserve"> Students must demonstrate disengagement or risk of disengagement from their previous or current educational setting, evidenced by one or more of the following: </w:t>
      </w:r>
    </w:p>
    <w:p w14:paraId="0C4111B5" w14:textId="77777777" w:rsidR="0047537E" w:rsidRPr="00F3151B" w:rsidRDefault="0047537E" w:rsidP="00F3151B">
      <w:pPr>
        <w:pStyle w:val="ListParagraph"/>
        <w:numPr>
          <w:ilvl w:val="0"/>
          <w:numId w:val="18"/>
        </w:numPr>
        <w:rPr>
          <w:rFonts w:asciiTheme="minorHAnsi" w:hAnsiTheme="minorHAnsi" w:cstheme="minorHAnsi"/>
          <w:sz w:val="22"/>
          <w:szCs w:val="22"/>
          <w:lang w:val="en-US"/>
        </w:rPr>
      </w:pPr>
      <w:r w:rsidRPr="00F3151B">
        <w:rPr>
          <w:rFonts w:asciiTheme="minorHAnsi" w:hAnsiTheme="minorHAnsi" w:cstheme="minorHAnsi"/>
          <w:sz w:val="22"/>
          <w:szCs w:val="22"/>
          <w:lang w:val="en-US"/>
        </w:rPr>
        <w:t xml:space="preserve">attendance of fewer than five days over the preceding ten weeks at their current or most recent educational </w:t>
      </w:r>
      <w:proofErr w:type="gramStart"/>
      <w:r w:rsidRPr="00F3151B">
        <w:rPr>
          <w:rFonts w:asciiTheme="minorHAnsi" w:hAnsiTheme="minorHAnsi" w:cstheme="minorHAnsi"/>
          <w:sz w:val="22"/>
          <w:szCs w:val="22"/>
          <w:lang w:val="en-US"/>
        </w:rPr>
        <w:t>institution;</w:t>
      </w:r>
      <w:proofErr w:type="gramEnd"/>
      <w:r w:rsidRPr="00F3151B">
        <w:rPr>
          <w:rFonts w:asciiTheme="minorHAnsi" w:hAnsiTheme="minorHAnsi" w:cstheme="minorHAnsi"/>
          <w:sz w:val="22"/>
          <w:szCs w:val="22"/>
          <w:lang w:val="en-US"/>
        </w:rPr>
        <w:t xml:space="preserve"> </w:t>
      </w:r>
    </w:p>
    <w:p w14:paraId="679F5E1F" w14:textId="5D95958E" w:rsidR="0047537E" w:rsidRPr="00F3151B" w:rsidRDefault="0047537E" w:rsidP="00F3151B">
      <w:pPr>
        <w:pStyle w:val="ListParagraph"/>
        <w:numPr>
          <w:ilvl w:val="0"/>
          <w:numId w:val="18"/>
        </w:numPr>
        <w:rPr>
          <w:rFonts w:asciiTheme="minorHAnsi" w:hAnsiTheme="minorHAnsi" w:cstheme="minorHAnsi"/>
          <w:sz w:val="22"/>
          <w:szCs w:val="22"/>
          <w:lang w:val="en-US"/>
        </w:rPr>
      </w:pPr>
      <w:r w:rsidRPr="00F3151B">
        <w:rPr>
          <w:rFonts w:asciiTheme="minorHAnsi" w:hAnsiTheme="minorHAnsi" w:cstheme="minorHAnsi"/>
          <w:sz w:val="22"/>
          <w:szCs w:val="22"/>
          <w:lang w:val="en-US"/>
        </w:rPr>
        <w:t xml:space="preserve">detachment from education (not currently enrolled at any school or educational training facility); and/or </w:t>
      </w:r>
    </w:p>
    <w:p w14:paraId="75770771" w14:textId="6F3B8429" w:rsidR="0047537E" w:rsidRPr="00F3151B" w:rsidRDefault="0047537E" w:rsidP="00F3151B">
      <w:pPr>
        <w:pStyle w:val="ListParagraph"/>
        <w:numPr>
          <w:ilvl w:val="0"/>
          <w:numId w:val="18"/>
        </w:numPr>
        <w:rPr>
          <w:rFonts w:asciiTheme="minorHAnsi" w:hAnsiTheme="minorHAnsi" w:cstheme="minorHAnsi"/>
          <w:sz w:val="22"/>
          <w:szCs w:val="22"/>
          <w:lang w:val="en-US"/>
        </w:rPr>
      </w:pPr>
      <w:r w:rsidRPr="00F3151B">
        <w:rPr>
          <w:rFonts w:asciiTheme="minorHAnsi" w:hAnsiTheme="minorHAnsi" w:cstheme="minorHAnsi"/>
          <w:sz w:val="22"/>
          <w:szCs w:val="22"/>
          <w:lang w:val="en-US"/>
        </w:rPr>
        <w:t>documented evidence of minimal or no academic progress despite appropriate support.</w:t>
      </w:r>
    </w:p>
    <w:p w14:paraId="37B90880" w14:textId="77777777" w:rsidR="0077736B" w:rsidRPr="00F3151B" w:rsidRDefault="0077736B" w:rsidP="0047537E">
      <w:pPr>
        <w:rPr>
          <w:rFonts w:cstheme="minorHAnsi"/>
          <w:b/>
          <w:bCs/>
          <w:sz w:val="22"/>
          <w:szCs w:val="22"/>
          <w:u w:val="single"/>
          <w:lang w:val="en-US"/>
        </w:rPr>
      </w:pPr>
    </w:p>
    <w:p w14:paraId="254E5C4C" w14:textId="618B0248" w:rsidR="006D21B7" w:rsidRPr="00F3151B" w:rsidRDefault="006D21B7" w:rsidP="00F3151B">
      <w:pPr>
        <w:rPr>
          <w:rFonts w:eastAsia="Times New Roman" w:cstheme="minorHAnsi"/>
          <w:b/>
          <w:bCs/>
          <w:sz w:val="22"/>
          <w:szCs w:val="22"/>
          <w:u w:val="single"/>
        </w:rPr>
      </w:pPr>
      <w:r w:rsidRPr="00F3151B">
        <w:rPr>
          <w:rFonts w:eastAsia="Times New Roman" w:cstheme="minorHAnsi"/>
          <w:b/>
          <w:bCs/>
          <w:sz w:val="22"/>
          <w:szCs w:val="22"/>
          <w:u w:val="single"/>
        </w:rPr>
        <w:t>Important Notice Regarding Eligibility</w:t>
      </w:r>
    </w:p>
    <w:p w14:paraId="4A379644" w14:textId="77777777" w:rsidR="006D21B7" w:rsidRPr="00F3151B" w:rsidRDefault="006D21B7" w:rsidP="00F3151B">
      <w:pPr>
        <w:rPr>
          <w:rFonts w:eastAsia="Times New Roman" w:cstheme="minorHAnsi"/>
          <w:sz w:val="22"/>
          <w:szCs w:val="22"/>
        </w:rPr>
      </w:pPr>
      <w:r w:rsidRPr="00F3151B">
        <w:rPr>
          <w:rFonts w:eastAsia="Times New Roman" w:cstheme="minorHAnsi"/>
          <w:b/>
          <w:bCs/>
          <w:sz w:val="22"/>
          <w:szCs w:val="22"/>
        </w:rPr>
        <w:t xml:space="preserve">Meeting these minimum eligibility criteria does not guarantee an offer of enrolment. </w:t>
      </w:r>
      <w:r w:rsidRPr="00F3151B">
        <w:rPr>
          <w:rFonts w:eastAsia="Times New Roman" w:cstheme="minorHAnsi"/>
          <w:sz w:val="22"/>
          <w:szCs w:val="22"/>
        </w:rPr>
        <w:t>All applications proceed to a comprehensive holistic assessment process as outlined in section 5 below.</w:t>
      </w:r>
    </w:p>
    <w:p w14:paraId="095D07E0" w14:textId="77777777" w:rsidR="006D21B7" w:rsidRPr="00F3151B" w:rsidRDefault="006D21B7" w:rsidP="00071B5B">
      <w:pPr>
        <w:rPr>
          <w:rFonts w:cstheme="minorHAnsi"/>
          <w:b/>
          <w:bCs/>
          <w:sz w:val="22"/>
          <w:szCs w:val="22"/>
          <w:u w:val="single"/>
          <w:lang w:val="en-US"/>
        </w:rPr>
      </w:pPr>
    </w:p>
    <w:p w14:paraId="00935CA1" w14:textId="77777777" w:rsidR="00F3151B" w:rsidRPr="00F3151B" w:rsidRDefault="00F3151B">
      <w:pPr>
        <w:rPr>
          <w:rFonts w:eastAsia="Times New Roman" w:cstheme="minorHAnsi"/>
          <w:b/>
          <w:sz w:val="22"/>
          <w:szCs w:val="22"/>
        </w:rPr>
      </w:pPr>
      <w:r w:rsidRPr="00F3151B">
        <w:rPr>
          <w:rFonts w:eastAsia="Times New Roman" w:cstheme="minorHAnsi"/>
          <w:b/>
          <w:sz w:val="22"/>
          <w:szCs w:val="22"/>
        </w:rPr>
        <w:br w:type="page"/>
      </w:r>
    </w:p>
    <w:p w14:paraId="51EB33BF" w14:textId="77777777" w:rsidR="00F3151B" w:rsidRPr="00F3151B" w:rsidRDefault="00F3151B" w:rsidP="00F3151B">
      <w:pPr>
        <w:rPr>
          <w:rFonts w:eastAsia="Times New Roman" w:cstheme="minorHAnsi"/>
          <w:b/>
          <w:sz w:val="22"/>
          <w:szCs w:val="22"/>
        </w:rPr>
      </w:pPr>
    </w:p>
    <w:p w14:paraId="0C46AB74" w14:textId="305542AA" w:rsidR="00C67ED2" w:rsidRPr="00F3151B" w:rsidRDefault="003D58BB" w:rsidP="00F3151B">
      <w:pPr>
        <w:rPr>
          <w:rFonts w:eastAsia="Times New Roman" w:cstheme="minorHAnsi"/>
          <w:b/>
          <w:sz w:val="22"/>
          <w:szCs w:val="22"/>
          <w:u w:val="single"/>
        </w:rPr>
      </w:pPr>
      <w:r w:rsidRPr="00F3151B">
        <w:rPr>
          <w:rFonts w:eastAsia="Times New Roman" w:cstheme="minorHAnsi"/>
          <w:b/>
          <w:sz w:val="22"/>
          <w:szCs w:val="22"/>
          <w:u w:val="single"/>
        </w:rPr>
        <w:t>Holistic Assessment and Decision-Making Framework</w:t>
      </w:r>
    </w:p>
    <w:p w14:paraId="75FFE8C6" w14:textId="77777777" w:rsidR="006567DD" w:rsidRPr="00F3151B" w:rsidRDefault="006567DD" w:rsidP="00071B5B">
      <w:pPr>
        <w:rPr>
          <w:rFonts w:eastAsia="Times New Roman" w:cstheme="minorHAnsi"/>
          <w:b/>
          <w:bCs/>
          <w:sz w:val="22"/>
          <w:szCs w:val="22"/>
        </w:rPr>
      </w:pPr>
    </w:p>
    <w:p w14:paraId="0E2C32D2" w14:textId="0D2F98A7" w:rsidR="00C67ED2" w:rsidRPr="00F3151B" w:rsidRDefault="00C67ED2" w:rsidP="00F3151B">
      <w:pPr>
        <w:rPr>
          <w:rFonts w:eastAsia="Times New Roman" w:cstheme="minorHAnsi"/>
          <w:sz w:val="22"/>
          <w:szCs w:val="22"/>
        </w:rPr>
      </w:pPr>
      <w:r w:rsidRPr="00F3151B">
        <w:rPr>
          <w:rFonts w:eastAsia="Times New Roman" w:cstheme="minorHAnsi"/>
          <w:b/>
          <w:bCs/>
          <w:sz w:val="22"/>
          <w:szCs w:val="22"/>
        </w:rPr>
        <w:t>Comprehensive Assessment Principles</w:t>
      </w:r>
    </w:p>
    <w:p w14:paraId="011647A1" w14:textId="6CF5BA3C" w:rsidR="004E5AFF" w:rsidRPr="00F3151B" w:rsidRDefault="00F47A6C" w:rsidP="00F3151B">
      <w:pPr>
        <w:rPr>
          <w:rFonts w:eastAsia="Times New Roman" w:cstheme="minorHAnsi"/>
          <w:sz w:val="22"/>
          <w:szCs w:val="22"/>
        </w:rPr>
      </w:pPr>
      <w:r w:rsidRPr="00F3151B">
        <w:rPr>
          <w:rFonts w:eastAsia="Times New Roman" w:cstheme="minorHAnsi"/>
          <w:sz w:val="22"/>
          <w:szCs w:val="22"/>
        </w:rPr>
        <w:t xml:space="preserve">Hester Hornbrook </w:t>
      </w:r>
      <w:r w:rsidR="00C67ED2" w:rsidRPr="00F3151B">
        <w:rPr>
          <w:rFonts w:eastAsia="Times New Roman" w:cstheme="minorHAnsi"/>
          <w:sz w:val="22"/>
          <w:szCs w:val="22"/>
        </w:rPr>
        <w:t xml:space="preserve">conducts a holistic assessment of each application to determine whether </w:t>
      </w:r>
      <w:r w:rsidR="004E5AFF" w:rsidRPr="00F3151B">
        <w:rPr>
          <w:rFonts w:eastAsia="Times New Roman" w:cstheme="minorHAnsi"/>
          <w:sz w:val="22"/>
          <w:szCs w:val="22"/>
        </w:rPr>
        <w:t>we</w:t>
      </w:r>
      <w:r w:rsidR="00C67ED2" w:rsidRPr="00F3151B">
        <w:rPr>
          <w:rFonts w:eastAsia="Times New Roman" w:cstheme="minorHAnsi"/>
          <w:sz w:val="22"/>
          <w:szCs w:val="22"/>
        </w:rPr>
        <w:t xml:space="preserve"> can provide an appropriate educational environment that: </w:t>
      </w:r>
    </w:p>
    <w:p w14:paraId="54276A95" w14:textId="77777777" w:rsidR="004E5AFF" w:rsidRPr="00F3151B" w:rsidRDefault="00C67ED2" w:rsidP="00F3151B">
      <w:pPr>
        <w:pStyle w:val="ListParagraph"/>
        <w:numPr>
          <w:ilvl w:val="0"/>
          <w:numId w:val="19"/>
        </w:numPr>
        <w:rPr>
          <w:rFonts w:asciiTheme="minorHAnsi" w:hAnsiTheme="minorHAnsi" w:cstheme="minorHAnsi"/>
          <w:sz w:val="22"/>
          <w:szCs w:val="22"/>
        </w:rPr>
      </w:pPr>
      <w:r w:rsidRPr="00F3151B">
        <w:rPr>
          <w:rFonts w:asciiTheme="minorHAnsi" w:hAnsiTheme="minorHAnsi" w:cstheme="minorHAnsi"/>
          <w:sz w:val="22"/>
          <w:szCs w:val="22"/>
        </w:rPr>
        <w:t xml:space="preserve">meets the individual needs of the prospective </w:t>
      </w:r>
      <w:proofErr w:type="gramStart"/>
      <w:r w:rsidRPr="00F3151B">
        <w:rPr>
          <w:rFonts w:asciiTheme="minorHAnsi" w:hAnsiTheme="minorHAnsi" w:cstheme="minorHAnsi"/>
          <w:sz w:val="22"/>
          <w:szCs w:val="22"/>
        </w:rPr>
        <w:t>student;</w:t>
      </w:r>
      <w:proofErr w:type="gramEnd"/>
      <w:r w:rsidRPr="00F3151B">
        <w:rPr>
          <w:rFonts w:asciiTheme="minorHAnsi" w:hAnsiTheme="minorHAnsi" w:cstheme="minorHAnsi"/>
          <w:sz w:val="22"/>
          <w:szCs w:val="22"/>
        </w:rPr>
        <w:t xml:space="preserve"> </w:t>
      </w:r>
    </w:p>
    <w:p w14:paraId="14A4F318" w14:textId="77777777" w:rsidR="00E262A4" w:rsidRPr="00F3151B" w:rsidRDefault="00C67ED2" w:rsidP="00F3151B">
      <w:pPr>
        <w:pStyle w:val="ListParagraph"/>
        <w:numPr>
          <w:ilvl w:val="0"/>
          <w:numId w:val="19"/>
        </w:numPr>
        <w:rPr>
          <w:rFonts w:asciiTheme="minorHAnsi" w:hAnsiTheme="minorHAnsi" w:cstheme="minorHAnsi"/>
          <w:sz w:val="22"/>
          <w:szCs w:val="22"/>
        </w:rPr>
      </w:pPr>
      <w:r w:rsidRPr="00F3151B">
        <w:rPr>
          <w:rFonts w:asciiTheme="minorHAnsi" w:hAnsiTheme="minorHAnsi" w:cstheme="minorHAnsi"/>
          <w:sz w:val="22"/>
          <w:szCs w:val="22"/>
        </w:rPr>
        <w:t xml:space="preserve">maintains the safety and wellbeing of all current students, staff, and the prospective </w:t>
      </w:r>
      <w:proofErr w:type="gramStart"/>
      <w:r w:rsidRPr="00F3151B">
        <w:rPr>
          <w:rFonts w:asciiTheme="minorHAnsi" w:hAnsiTheme="minorHAnsi" w:cstheme="minorHAnsi"/>
          <w:sz w:val="22"/>
          <w:szCs w:val="22"/>
        </w:rPr>
        <w:t>student;</w:t>
      </w:r>
      <w:proofErr w:type="gramEnd"/>
      <w:r w:rsidRPr="00F3151B">
        <w:rPr>
          <w:rFonts w:asciiTheme="minorHAnsi" w:hAnsiTheme="minorHAnsi" w:cstheme="minorHAnsi"/>
          <w:sz w:val="22"/>
          <w:szCs w:val="22"/>
        </w:rPr>
        <w:t xml:space="preserve"> </w:t>
      </w:r>
    </w:p>
    <w:p w14:paraId="371D8C51" w14:textId="2692EE94" w:rsidR="00E262A4" w:rsidRPr="00F3151B" w:rsidRDefault="00C67ED2" w:rsidP="00F3151B">
      <w:pPr>
        <w:pStyle w:val="ListParagraph"/>
        <w:numPr>
          <w:ilvl w:val="0"/>
          <w:numId w:val="19"/>
        </w:numPr>
        <w:rPr>
          <w:rFonts w:asciiTheme="minorHAnsi" w:hAnsiTheme="minorHAnsi" w:cstheme="minorHAnsi"/>
          <w:sz w:val="22"/>
          <w:szCs w:val="22"/>
        </w:rPr>
      </w:pPr>
      <w:r w:rsidRPr="00F3151B">
        <w:rPr>
          <w:rFonts w:asciiTheme="minorHAnsi" w:hAnsiTheme="minorHAnsi" w:cstheme="minorHAnsi"/>
          <w:sz w:val="22"/>
          <w:szCs w:val="22"/>
        </w:rPr>
        <w:t xml:space="preserve">operates within </w:t>
      </w:r>
      <w:r w:rsidR="00F47A6C" w:rsidRPr="00F3151B">
        <w:rPr>
          <w:rFonts w:asciiTheme="minorHAnsi" w:hAnsiTheme="minorHAnsi" w:cstheme="minorHAnsi"/>
          <w:sz w:val="22"/>
          <w:szCs w:val="22"/>
        </w:rPr>
        <w:t xml:space="preserve">Hester Hornbrook </w:t>
      </w:r>
      <w:r w:rsidR="004907A0" w:rsidRPr="00F3151B">
        <w:rPr>
          <w:rFonts w:asciiTheme="minorHAnsi" w:hAnsiTheme="minorHAnsi" w:cstheme="minorHAnsi"/>
          <w:sz w:val="22"/>
          <w:szCs w:val="22"/>
        </w:rPr>
        <w:t>’s</w:t>
      </w:r>
      <w:r w:rsidRPr="00F3151B">
        <w:rPr>
          <w:rFonts w:asciiTheme="minorHAnsi" w:hAnsiTheme="minorHAnsi" w:cstheme="minorHAnsi"/>
          <w:sz w:val="22"/>
          <w:szCs w:val="22"/>
        </w:rPr>
        <w:t xml:space="preserve"> current program capacity and resource constraints; and </w:t>
      </w:r>
    </w:p>
    <w:p w14:paraId="50A6662C" w14:textId="3B64EA62" w:rsidR="00C67ED2" w:rsidRPr="00F3151B" w:rsidRDefault="00C67ED2" w:rsidP="00F3151B">
      <w:pPr>
        <w:pStyle w:val="ListParagraph"/>
        <w:numPr>
          <w:ilvl w:val="0"/>
          <w:numId w:val="19"/>
        </w:numPr>
        <w:rPr>
          <w:rFonts w:asciiTheme="minorHAnsi" w:hAnsiTheme="minorHAnsi" w:cstheme="minorHAnsi"/>
          <w:sz w:val="22"/>
          <w:szCs w:val="22"/>
        </w:rPr>
      </w:pPr>
      <w:r w:rsidRPr="00F3151B">
        <w:rPr>
          <w:rFonts w:asciiTheme="minorHAnsi" w:hAnsiTheme="minorHAnsi" w:cstheme="minorHAnsi"/>
          <w:sz w:val="22"/>
          <w:szCs w:val="22"/>
        </w:rPr>
        <w:t xml:space="preserve">aligns with </w:t>
      </w:r>
      <w:r w:rsidR="00F47A6C" w:rsidRPr="00F3151B">
        <w:rPr>
          <w:rFonts w:asciiTheme="minorHAnsi" w:hAnsiTheme="minorHAnsi" w:cstheme="minorHAnsi"/>
          <w:sz w:val="22"/>
          <w:szCs w:val="22"/>
        </w:rPr>
        <w:t xml:space="preserve">Hester Hornbrook </w:t>
      </w:r>
      <w:r w:rsidR="004907A0" w:rsidRPr="00F3151B">
        <w:rPr>
          <w:rFonts w:asciiTheme="minorHAnsi" w:hAnsiTheme="minorHAnsi" w:cstheme="minorHAnsi"/>
          <w:sz w:val="22"/>
          <w:szCs w:val="22"/>
        </w:rPr>
        <w:t>’s</w:t>
      </w:r>
      <w:r w:rsidRPr="00F3151B">
        <w:rPr>
          <w:rFonts w:asciiTheme="minorHAnsi" w:hAnsiTheme="minorHAnsi" w:cstheme="minorHAnsi"/>
          <w:sz w:val="22"/>
          <w:szCs w:val="22"/>
        </w:rPr>
        <w:t xml:space="preserve"> educational philosophy and strategic objectives.</w:t>
      </w:r>
    </w:p>
    <w:p w14:paraId="0CF7F6DA" w14:textId="77777777" w:rsidR="006567DD" w:rsidRPr="00F3151B" w:rsidRDefault="006567DD" w:rsidP="00071B5B">
      <w:pPr>
        <w:rPr>
          <w:rFonts w:eastAsia="Times New Roman" w:cstheme="minorHAnsi"/>
          <w:b/>
          <w:bCs/>
          <w:sz w:val="22"/>
          <w:szCs w:val="22"/>
        </w:rPr>
      </w:pPr>
    </w:p>
    <w:p w14:paraId="1AAA958E" w14:textId="6799A912" w:rsidR="00C67ED2" w:rsidRPr="00F3151B" w:rsidRDefault="00C67ED2" w:rsidP="00F3151B">
      <w:pPr>
        <w:rPr>
          <w:rFonts w:eastAsia="Times New Roman" w:cstheme="minorHAnsi"/>
          <w:b/>
          <w:bCs/>
          <w:sz w:val="22"/>
          <w:szCs w:val="22"/>
        </w:rPr>
      </w:pPr>
      <w:r w:rsidRPr="00F3151B">
        <w:rPr>
          <w:rFonts w:eastAsia="Times New Roman" w:cstheme="minorHAnsi"/>
          <w:b/>
          <w:bCs/>
          <w:sz w:val="22"/>
          <w:szCs w:val="22"/>
        </w:rPr>
        <w:t>Assessment Factors</w:t>
      </w:r>
    </w:p>
    <w:p w14:paraId="1D382DD2" w14:textId="77777777" w:rsidR="00C67ED2" w:rsidRPr="00F3151B" w:rsidRDefault="00C67ED2" w:rsidP="00F3151B">
      <w:pPr>
        <w:rPr>
          <w:rFonts w:eastAsia="Times New Roman" w:cstheme="minorHAnsi"/>
          <w:sz w:val="22"/>
          <w:szCs w:val="22"/>
        </w:rPr>
      </w:pPr>
      <w:r w:rsidRPr="00F3151B">
        <w:rPr>
          <w:rFonts w:eastAsia="Times New Roman" w:cstheme="minorHAnsi"/>
          <w:sz w:val="22"/>
          <w:szCs w:val="22"/>
        </w:rPr>
        <w:t>The holistic assessment considers, but is not limited to, the following factors:</w:t>
      </w:r>
    </w:p>
    <w:p w14:paraId="1239F75E" w14:textId="77777777" w:rsidR="006567DD" w:rsidRPr="00F3151B" w:rsidRDefault="006567DD" w:rsidP="00071B5B">
      <w:pPr>
        <w:rPr>
          <w:rFonts w:eastAsia="Times New Roman" w:cstheme="minorHAnsi"/>
          <w:b/>
          <w:bCs/>
          <w:sz w:val="22"/>
          <w:szCs w:val="22"/>
        </w:rPr>
      </w:pPr>
    </w:p>
    <w:p w14:paraId="4026A7D7" w14:textId="2BAC760F" w:rsidR="004E5AFF" w:rsidRPr="00F3151B" w:rsidRDefault="00C67ED2" w:rsidP="00F3151B">
      <w:pPr>
        <w:rPr>
          <w:rFonts w:eastAsia="Times New Roman" w:cstheme="minorHAnsi"/>
          <w:b/>
          <w:bCs/>
          <w:sz w:val="22"/>
          <w:szCs w:val="22"/>
        </w:rPr>
      </w:pPr>
      <w:r w:rsidRPr="00F3151B">
        <w:rPr>
          <w:rFonts w:eastAsia="Times New Roman" w:cstheme="minorHAnsi"/>
          <w:b/>
          <w:bCs/>
          <w:sz w:val="22"/>
          <w:szCs w:val="22"/>
        </w:rPr>
        <w:t xml:space="preserve">Individual Student Factors: </w:t>
      </w:r>
    </w:p>
    <w:p w14:paraId="7E889F75" w14:textId="06393000" w:rsidR="00FB343A" w:rsidRPr="00F3151B" w:rsidRDefault="00C67ED2" w:rsidP="00F3151B">
      <w:pPr>
        <w:pStyle w:val="ListParagraph"/>
        <w:numPr>
          <w:ilvl w:val="0"/>
          <w:numId w:val="20"/>
        </w:numPr>
        <w:rPr>
          <w:rFonts w:asciiTheme="minorHAnsi" w:hAnsiTheme="minorHAnsi" w:cstheme="minorHAnsi"/>
          <w:sz w:val="22"/>
          <w:szCs w:val="22"/>
        </w:rPr>
      </w:pPr>
      <w:r w:rsidRPr="00F3151B">
        <w:rPr>
          <w:rFonts w:asciiTheme="minorHAnsi" w:hAnsiTheme="minorHAnsi" w:cstheme="minorHAnsi"/>
          <w:sz w:val="22"/>
          <w:szCs w:val="22"/>
        </w:rPr>
        <w:t xml:space="preserve">specific disability support needs and </w:t>
      </w:r>
      <w:r w:rsidR="00F47A6C" w:rsidRPr="00F3151B">
        <w:rPr>
          <w:rFonts w:asciiTheme="minorHAnsi" w:hAnsiTheme="minorHAnsi" w:cstheme="minorHAnsi"/>
          <w:sz w:val="22"/>
          <w:szCs w:val="22"/>
        </w:rPr>
        <w:t xml:space="preserve">Hester Hornbrook </w:t>
      </w:r>
      <w:r w:rsidR="00D6339B" w:rsidRPr="00F3151B">
        <w:rPr>
          <w:rFonts w:asciiTheme="minorHAnsi" w:hAnsiTheme="minorHAnsi" w:cstheme="minorHAnsi"/>
          <w:sz w:val="22"/>
          <w:szCs w:val="22"/>
        </w:rPr>
        <w:t>’s</w:t>
      </w:r>
      <w:r w:rsidRPr="00F3151B">
        <w:rPr>
          <w:rFonts w:asciiTheme="minorHAnsi" w:hAnsiTheme="minorHAnsi" w:cstheme="minorHAnsi"/>
          <w:sz w:val="22"/>
          <w:szCs w:val="22"/>
        </w:rPr>
        <w:t xml:space="preserve"> capacity to provide appropriate adjustments and support </w:t>
      </w:r>
      <w:proofErr w:type="gramStart"/>
      <w:r w:rsidRPr="00F3151B">
        <w:rPr>
          <w:rFonts w:asciiTheme="minorHAnsi" w:hAnsiTheme="minorHAnsi" w:cstheme="minorHAnsi"/>
          <w:sz w:val="22"/>
          <w:szCs w:val="22"/>
        </w:rPr>
        <w:t>services;</w:t>
      </w:r>
      <w:proofErr w:type="gramEnd"/>
      <w:r w:rsidRPr="00F3151B">
        <w:rPr>
          <w:rFonts w:asciiTheme="minorHAnsi" w:hAnsiTheme="minorHAnsi" w:cstheme="minorHAnsi"/>
          <w:sz w:val="22"/>
          <w:szCs w:val="22"/>
        </w:rPr>
        <w:t xml:space="preserve"> </w:t>
      </w:r>
    </w:p>
    <w:p w14:paraId="31AA7BBE" w14:textId="77777777" w:rsidR="00FB343A" w:rsidRPr="00F3151B" w:rsidRDefault="00C67ED2" w:rsidP="00F3151B">
      <w:pPr>
        <w:pStyle w:val="ListParagraph"/>
        <w:numPr>
          <w:ilvl w:val="0"/>
          <w:numId w:val="20"/>
        </w:numPr>
        <w:rPr>
          <w:rFonts w:asciiTheme="minorHAnsi" w:hAnsiTheme="minorHAnsi" w:cstheme="minorHAnsi"/>
          <w:sz w:val="22"/>
          <w:szCs w:val="22"/>
        </w:rPr>
      </w:pPr>
      <w:r w:rsidRPr="00F3151B">
        <w:rPr>
          <w:rFonts w:asciiTheme="minorHAnsi" w:hAnsiTheme="minorHAnsi" w:cstheme="minorHAnsi"/>
          <w:sz w:val="22"/>
          <w:szCs w:val="22"/>
        </w:rPr>
        <w:t xml:space="preserve">mental health status and ongoing support </w:t>
      </w:r>
      <w:proofErr w:type="gramStart"/>
      <w:r w:rsidRPr="00F3151B">
        <w:rPr>
          <w:rFonts w:asciiTheme="minorHAnsi" w:hAnsiTheme="minorHAnsi" w:cstheme="minorHAnsi"/>
          <w:sz w:val="22"/>
          <w:szCs w:val="22"/>
        </w:rPr>
        <w:t>requirements;</w:t>
      </w:r>
      <w:proofErr w:type="gramEnd"/>
      <w:r w:rsidRPr="00F3151B">
        <w:rPr>
          <w:rFonts w:asciiTheme="minorHAnsi" w:hAnsiTheme="minorHAnsi" w:cstheme="minorHAnsi"/>
          <w:sz w:val="22"/>
          <w:szCs w:val="22"/>
        </w:rPr>
        <w:t xml:space="preserve"> </w:t>
      </w:r>
    </w:p>
    <w:p w14:paraId="39FDF348" w14:textId="77777777" w:rsidR="00AD5588" w:rsidRPr="00F3151B" w:rsidRDefault="00C67ED2" w:rsidP="00F3151B">
      <w:pPr>
        <w:pStyle w:val="ListParagraph"/>
        <w:numPr>
          <w:ilvl w:val="0"/>
          <w:numId w:val="20"/>
        </w:numPr>
        <w:rPr>
          <w:rFonts w:asciiTheme="minorHAnsi" w:hAnsiTheme="minorHAnsi" w:cstheme="minorHAnsi"/>
          <w:sz w:val="22"/>
          <w:szCs w:val="22"/>
        </w:rPr>
      </w:pPr>
      <w:r w:rsidRPr="00F3151B">
        <w:rPr>
          <w:rFonts w:asciiTheme="minorHAnsi" w:hAnsiTheme="minorHAnsi" w:cstheme="minorHAnsi"/>
          <w:sz w:val="22"/>
          <w:szCs w:val="22"/>
        </w:rPr>
        <w:t xml:space="preserve">academic abilities, literacy and numeracy levels, and appropriate pathway </w:t>
      </w:r>
      <w:proofErr w:type="gramStart"/>
      <w:r w:rsidRPr="00F3151B">
        <w:rPr>
          <w:rFonts w:asciiTheme="minorHAnsi" w:hAnsiTheme="minorHAnsi" w:cstheme="minorHAnsi"/>
          <w:sz w:val="22"/>
          <w:szCs w:val="22"/>
        </w:rPr>
        <w:t>options;</w:t>
      </w:r>
      <w:proofErr w:type="gramEnd"/>
    </w:p>
    <w:p w14:paraId="4FCFB3A8" w14:textId="77777777" w:rsidR="00AD5588" w:rsidRPr="00F3151B" w:rsidRDefault="00C67ED2" w:rsidP="00F3151B">
      <w:pPr>
        <w:pStyle w:val="ListParagraph"/>
        <w:numPr>
          <w:ilvl w:val="0"/>
          <w:numId w:val="20"/>
        </w:numPr>
        <w:rPr>
          <w:rFonts w:asciiTheme="minorHAnsi" w:hAnsiTheme="minorHAnsi" w:cstheme="minorHAnsi"/>
          <w:sz w:val="22"/>
          <w:szCs w:val="22"/>
        </w:rPr>
      </w:pPr>
      <w:r w:rsidRPr="00F3151B">
        <w:rPr>
          <w:rFonts w:asciiTheme="minorHAnsi" w:hAnsiTheme="minorHAnsi" w:cstheme="minorHAnsi"/>
          <w:sz w:val="22"/>
          <w:szCs w:val="22"/>
        </w:rPr>
        <w:t xml:space="preserve">social and emotional maturity and capacity to engage constructively with peers and </w:t>
      </w:r>
      <w:proofErr w:type="gramStart"/>
      <w:r w:rsidRPr="00F3151B">
        <w:rPr>
          <w:rFonts w:asciiTheme="minorHAnsi" w:hAnsiTheme="minorHAnsi" w:cstheme="minorHAnsi"/>
          <w:sz w:val="22"/>
          <w:szCs w:val="22"/>
        </w:rPr>
        <w:t>staff;</w:t>
      </w:r>
      <w:proofErr w:type="gramEnd"/>
      <w:r w:rsidRPr="00F3151B">
        <w:rPr>
          <w:rFonts w:asciiTheme="minorHAnsi" w:hAnsiTheme="minorHAnsi" w:cstheme="minorHAnsi"/>
          <w:sz w:val="22"/>
          <w:szCs w:val="22"/>
        </w:rPr>
        <w:t xml:space="preserve"> </w:t>
      </w:r>
    </w:p>
    <w:p w14:paraId="34841D0F" w14:textId="77777777" w:rsidR="00AD5588" w:rsidRPr="00F3151B" w:rsidRDefault="00C67ED2" w:rsidP="00F3151B">
      <w:pPr>
        <w:pStyle w:val="ListParagraph"/>
        <w:numPr>
          <w:ilvl w:val="0"/>
          <w:numId w:val="20"/>
        </w:numPr>
        <w:rPr>
          <w:rFonts w:asciiTheme="minorHAnsi" w:hAnsiTheme="minorHAnsi" w:cstheme="minorHAnsi"/>
          <w:sz w:val="22"/>
          <w:szCs w:val="22"/>
        </w:rPr>
      </w:pPr>
      <w:r w:rsidRPr="00F3151B">
        <w:rPr>
          <w:rFonts w:asciiTheme="minorHAnsi" w:hAnsiTheme="minorHAnsi" w:cstheme="minorHAnsi"/>
          <w:sz w:val="22"/>
          <w:szCs w:val="22"/>
        </w:rPr>
        <w:t xml:space="preserve">any history of behaviours that may pose risks to personal or community </w:t>
      </w:r>
      <w:proofErr w:type="gramStart"/>
      <w:r w:rsidRPr="00F3151B">
        <w:rPr>
          <w:rFonts w:asciiTheme="minorHAnsi" w:hAnsiTheme="minorHAnsi" w:cstheme="minorHAnsi"/>
          <w:sz w:val="22"/>
          <w:szCs w:val="22"/>
        </w:rPr>
        <w:t>safety;</w:t>
      </w:r>
      <w:proofErr w:type="gramEnd"/>
      <w:r w:rsidRPr="00F3151B">
        <w:rPr>
          <w:rFonts w:asciiTheme="minorHAnsi" w:hAnsiTheme="minorHAnsi" w:cstheme="minorHAnsi"/>
          <w:sz w:val="22"/>
          <w:szCs w:val="22"/>
        </w:rPr>
        <w:t xml:space="preserve"> </w:t>
      </w:r>
    </w:p>
    <w:p w14:paraId="4AE443D7" w14:textId="77777777" w:rsidR="00AD5588" w:rsidRPr="00F3151B" w:rsidRDefault="00C67ED2" w:rsidP="00F3151B">
      <w:pPr>
        <w:pStyle w:val="ListParagraph"/>
        <w:numPr>
          <w:ilvl w:val="0"/>
          <w:numId w:val="20"/>
        </w:numPr>
        <w:rPr>
          <w:rFonts w:asciiTheme="minorHAnsi" w:hAnsiTheme="minorHAnsi" w:cstheme="minorHAnsi"/>
          <w:sz w:val="22"/>
          <w:szCs w:val="22"/>
        </w:rPr>
      </w:pPr>
      <w:r w:rsidRPr="00F3151B">
        <w:rPr>
          <w:rFonts w:asciiTheme="minorHAnsi" w:hAnsiTheme="minorHAnsi" w:cstheme="minorHAnsi"/>
          <w:sz w:val="22"/>
          <w:szCs w:val="22"/>
        </w:rPr>
        <w:t xml:space="preserve">external support networks and family circumstances; and </w:t>
      </w:r>
    </w:p>
    <w:p w14:paraId="0F42A4D6" w14:textId="13B2BC08" w:rsidR="00C67ED2" w:rsidRPr="00F3151B" w:rsidRDefault="00C67ED2" w:rsidP="00F3151B">
      <w:pPr>
        <w:pStyle w:val="ListParagraph"/>
        <w:numPr>
          <w:ilvl w:val="0"/>
          <w:numId w:val="20"/>
        </w:numPr>
        <w:rPr>
          <w:rFonts w:asciiTheme="minorHAnsi" w:hAnsiTheme="minorHAnsi" w:cstheme="minorHAnsi"/>
          <w:sz w:val="22"/>
          <w:szCs w:val="22"/>
        </w:rPr>
      </w:pPr>
      <w:r w:rsidRPr="00F3151B">
        <w:rPr>
          <w:rFonts w:asciiTheme="minorHAnsi" w:hAnsiTheme="minorHAnsi" w:cstheme="minorHAnsi"/>
          <w:sz w:val="22"/>
          <w:szCs w:val="22"/>
        </w:rPr>
        <w:t>individualised barriers to education including but not limited to out-of-home care, housing insecurity, involvement with justice system, family violence, substance use, or health issues impacting educational engagement.</w:t>
      </w:r>
    </w:p>
    <w:p w14:paraId="3B56B322" w14:textId="77777777" w:rsidR="00617E44" w:rsidRPr="00F3151B" w:rsidRDefault="00617E44" w:rsidP="00071B5B">
      <w:pPr>
        <w:rPr>
          <w:rFonts w:eastAsia="Times New Roman" w:cstheme="minorHAnsi"/>
          <w:b/>
          <w:bCs/>
          <w:sz w:val="22"/>
          <w:szCs w:val="22"/>
        </w:rPr>
      </w:pPr>
    </w:p>
    <w:p w14:paraId="09284950" w14:textId="2EF1F6CB" w:rsidR="00AD5588" w:rsidRPr="00F3151B" w:rsidRDefault="006F691F" w:rsidP="00F3151B">
      <w:pPr>
        <w:rPr>
          <w:rFonts w:eastAsia="Times New Roman" w:cstheme="minorHAnsi"/>
          <w:b/>
          <w:bCs/>
          <w:sz w:val="22"/>
          <w:szCs w:val="22"/>
        </w:rPr>
      </w:pPr>
      <w:r w:rsidRPr="00F3151B">
        <w:rPr>
          <w:rFonts w:eastAsia="Times New Roman" w:cstheme="minorHAnsi"/>
          <w:b/>
          <w:bCs/>
          <w:sz w:val="22"/>
          <w:szCs w:val="22"/>
        </w:rPr>
        <w:t xml:space="preserve">Hester Hornbrook  </w:t>
      </w:r>
      <w:r w:rsidR="00C67ED2" w:rsidRPr="00F3151B">
        <w:rPr>
          <w:rFonts w:eastAsia="Times New Roman" w:cstheme="minorHAnsi"/>
          <w:b/>
          <w:bCs/>
          <w:sz w:val="22"/>
          <w:szCs w:val="22"/>
        </w:rPr>
        <w:t xml:space="preserve">Capacity Factors: </w:t>
      </w:r>
    </w:p>
    <w:p w14:paraId="32446E06" w14:textId="77777777" w:rsidR="00E278FF" w:rsidRPr="00F3151B" w:rsidRDefault="00C67ED2" w:rsidP="00F3151B">
      <w:pPr>
        <w:pStyle w:val="ListParagraph"/>
        <w:numPr>
          <w:ilvl w:val="0"/>
          <w:numId w:val="21"/>
        </w:numPr>
        <w:rPr>
          <w:rFonts w:asciiTheme="minorHAnsi" w:hAnsiTheme="minorHAnsi" w:cstheme="minorHAnsi"/>
          <w:sz w:val="22"/>
          <w:szCs w:val="22"/>
        </w:rPr>
      </w:pPr>
      <w:r w:rsidRPr="00F3151B">
        <w:rPr>
          <w:rFonts w:asciiTheme="minorHAnsi" w:hAnsiTheme="minorHAnsi" w:cstheme="minorHAnsi"/>
          <w:sz w:val="22"/>
          <w:szCs w:val="22"/>
        </w:rPr>
        <w:t xml:space="preserve">current program capacity including staff-to-student ratios and available classroom </w:t>
      </w:r>
      <w:proofErr w:type="gramStart"/>
      <w:r w:rsidRPr="00F3151B">
        <w:rPr>
          <w:rFonts w:asciiTheme="minorHAnsi" w:hAnsiTheme="minorHAnsi" w:cstheme="minorHAnsi"/>
          <w:sz w:val="22"/>
          <w:szCs w:val="22"/>
        </w:rPr>
        <w:t>spaces;</w:t>
      </w:r>
      <w:proofErr w:type="gramEnd"/>
      <w:r w:rsidRPr="00F3151B">
        <w:rPr>
          <w:rFonts w:asciiTheme="minorHAnsi" w:hAnsiTheme="minorHAnsi" w:cstheme="minorHAnsi"/>
          <w:sz w:val="22"/>
          <w:szCs w:val="22"/>
        </w:rPr>
        <w:t xml:space="preserve"> </w:t>
      </w:r>
    </w:p>
    <w:p w14:paraId="708B1473" w14:textId="77777777" w:rsidR="00E278FF" w:rsidRPr="00F3151B" w:rsidRDefault="00C67ED2" w:rsidP="00F3151B">
      <w:pPr>
        <w:pStyle w:val="ListParagraph"/>
        <w:numPr>
          <w:ilvl w:val="0"/>
          <w:numId w:val="21"/>
        </w:numPr>
        <w:rPr>
          <w:rFonts w:asciiTheme="minorHAnsi" w:hAnsiTheme="minorHAnsi" w:cstheme="minorHAnsi"/>
          <w:sz w:val="22"/>
          <w:szCs w:val="22"/>
        </w:rPr>
      </w:pPr>
      <w:r w:rsidRPr="00F3151B">
        <w:rPr>
          <w:rFonts w:asciiTheme="minorHAnsi" w:hAnsiTheme="minorHAnsi" w:cstheme="minorHAnsi"/>
          <w:sz w:val="22"/>
          <w:szCs w:val="22"/>
        </w:rPr>
        <w:t>availability of appropriate academic pathways (Victorian Pathways Certificate or VCE Vocational Major</w:t>
      </w:r>
      <w:proofErr w:type="gramStart"/>
      <w:r w:rsidRPr="00F3151B">
        <w:rPr>
          <w:rFonts w:asciiTheme="minorHAnsi" w:hAnsiTheme="minorHAnsi" w:cstheme="minorHAnsi"/>
          <w:sz w:val="22"/>
          <w:szCs w:val="22"/>
        </w:rPr>
        <w:t>);</w:t>
      </w:r>
      <w:proofErr w:type="gramEnd"/>
      <w:r w:rsidRPr="00F3151B">
        <w:rPr>
          <w:rFonts w:asciiTheme="minorHAnsi" w:hAnsiTheme="minorHAnsi" w:cstheme="minorHAnsi"/>
          <w:sz w:val="22"/>
          <w:szCs w:val="22"/>
        </w:rPr>
        <w:t xml:space="preserve"> </w:t>
      </w:r>
    </w:p>
    <w:p w14:paraId="41FA2ED1" w14:textId="77777777" w:rsidR="00E278FF" w:rsidRPr="00F3151B" w:rsidRDefault="00C67ED2" w:rsidP="00F3151B">
      <w:pPr>
        <w:pStyle w:val="ListParagraph"/>
        <w:numPr>
          <w:ilvl w:val="0"/>
          <w:numId w:val="21"/>
        </w:numPr>
        <w:rPr>
          <w:rFonts w:asciiTheme="minorHAnsi" w:hAnsiTheme="minorHAnsi" w:cstheme="minorHAnsi"/>
          <w:sz w:val="22"/>
          <w:szCs w:val="22"/>
        </w:rPr>
      </w:pPr>
      <w:r w:rsidRPr="00F3151B">
        <w:rPr>
          <w:rFonts w:asciiTheme="minorHAnsi" w:hAnsiTheme="minorHAnsi" w:cstheme="minorHAnsi"/>
          <w:sz w:val="22"/>
          <w:szCs w:val="22"/>
        </w:rPr>
        <w:t xml:space="preserve">capacity to provide required specialised support </w:t>
      </w:r>
      <w:proofErr w:type="gramStart"/>
      <w:r w:rsidRPr="00F3151B">
        <w:rPr>
          <w:rFonts w:asciiTheme="minorHAnsi" w:hAnsiTheme="minorHAnsi" w:cstheme="minorHAnsi"/>
          <w:sz w:val="22"/>
          <w:szCs w:val="22"/>
        </w:rPr>
        <w:t>services;</w:t>
      </w:r>
      <w:proofErr w:type="gramEnd"/>
      <w:r w:rsidRPr="00F3151B">
        <w:rPr>
          <w:rFonts w:asciiTheme="minorHAnsi" w:hAnsiTheme="minorHAnsi" w:cstheme="minorHAnsi"/>
          <w:sz w:val="22"/>
          <w:szCs w:val="22"/>
        </w:rPr>
        <w:t xml:space="preserve"> </w:t>
      </w:r>
    </w:p>
    <w:p w14:paraId="1F5C6537" w14:textId="77777777" w:rsidR="00E278FF" w:rsidRPr="00F3151B" w:rsidRDefault="00C67ED2" w:rsidP="00F3151B">
      <w:pPr>
        <w:pStyle w:val="ListParagraph"/>
        <w:numPr>
          <w:ilvl w:val="0"/>
          <w:numId w:val="21"/>
        </w:numPr>
        <w:rPr>
          <w:rFonts w:asciiTheme="minorHAnsi" w:hAnsiTheme="minorHAnsi" w:cstheme="minorHAnsi"/>
          <w:sz w:val="22"/>
          <w:szCs w:val="22"/>
        </w:rPr>
      </w:pPr>
      <w:r w:rsidRPr="00F3151B">
        <w:rPr>
          <w:rFonts w:asciiTheme="minorHAnsi" w:hAnsiTheme="minorHAnsi" w:cstheme="minorHAnsi"/>
          <w:sz w:val="22"/>
          <w:szCs w:val="22"/>
        </w:rPr>
        <w:t xml:space="preserve">campus social dynamics and cohort composition; and </w:t>
      </w:r>
    </w:p>
    <w:p w14:paraId="0ABA6D87" w14:textId="4EBE3711" w:rsidR="00C67ED2" w:rsidRPr="00F3151B" w:rsidRDefault="00C67ED2" w:rsidP="00F3151B">
      <w:pPr>
        <w:pStyle w:val="ListParagraph"/>
        <w:numPr>
          <w:ilvl w:val="0"/>
          <w:numId w:val="21"/>
        </w:numPr>
        <w:rPr>
          <w:rFonts w:asciiTheme="minorHAnsi" w:hAnsiTheme="minorHAnsi" w:cstheme="minorHAnsi"/>
          <w:sz w:val="22"/>
          <w:szCs w:val="22"/>
        </w:rPr>
      </w:pPr>
      <w:r w:rsidRPr="00F3151B">
        <w:rPr>
          <w:rFonts w:asciiTheme="minorHAnsi" w:hAnsiTheme="minorHAnsi" w:cstheme="minorHAnsi"/>
          <w:sz w:val="22"/>
          <w:szCs w:val="22"/>
        </w:rPr>
        <w:t>ability to maintain a safe and supportive learning environment for all students.</w:t>
      </w:r>
    </w:p>
    <w:p w14:paraId="1B12831D" w14:textId="77777777" w:rsidR="00617E44" w:rsidRPr="00F3151B" w:rsidRDefault="00617E44" w:rsidP="00071B5B">
      <w:pPr>
        <w:rPr>
          <w:rFonts w:eastAsia="Times New Roman" w:cstheme="minorHAnsi"/>
          <w:b/>
          <w:bCs/>
          <w:sz w:val="22"/>
          <w:szCs w:val="22"/>
        </w:rPr>
      </w:pPr>
    </w:p>
    <w:p w14:paraId="2738A5F6" w14:textId="140EE922" w:rsidR="008823FF" w:rsidRPr="00F3151B" w:rsidRDefault="00C67ED2" w:rsidP="00F3151B">
      <w:pPr>
        <w:rPr>
          <w:rFonts w:eastAsia="Times New Roman" w:cstheme="minorHAnsi"/>
          <w:b/>
          <w:bCs/>
          <w:sz w:val="22"/>
          <w:szCs w:val="22"/>
        </w:rPr>
      </w:pPr>
      <w:r w:rsidRPr="00F3151B">
        <w:rPr>
          <w:rFonts w:eastAsia="Times New Roman" w:cstheme="minorHAnsi"/>
          <w:b/>
          <w:bCs/>
          <w:sz w:val="22"/>
          <w:szCs w:val="22"/>
        </w:rPr>
        <w:t xml:space="preserve">Risk Assessment Factors: </w:t>
      </w:r>
    </w:p>
    <w:p w14:paraId="320FDD08" w14:textId="77777777" w:rsidR="008823FF" w:rsidRPr="00F3151B" w:rsidRDefault="00C67ED2" w:rsidP="00F3151B">
      <w:pPr>
        <w:pStyle w:val="ListParagraph"/>
        <w:numPr>
          <w:ilvl w:val="0"/>
          <w:numId w:val="23"/>
        </w:numPr>
        <w:rPr>
          <w:rFonts w:asciiTheme="minorHAnsi" w:hAnsiTheme="minorHAnsi" w:cstheme="minorHAnsi"/>
          <w:sz w:val="22"/>
          <w:szCs w:val="22"/>
        </w:rPr>
      </w:pPr>
      <w:r w:rsidRPr="00F3151B">
        <w:rPr>
          <w:rFonts w:asciiTheme="minorHAnsi" w:hAnsiTheme="minorHAnsi" w:cstheme="minorHAnsi"/>
          <w:sz w:val="22"/>
          <w:szCs w:val="22"/>
        </w:rPr>
        <w:t xml:space="preserve">any credible safety concerns relating to the prospective student or existing </w:t>
      </w:r>
      <w:proofErr w:type="gramStart"/>
      <w:r w:rsidRPr="00F3151B">
        <w:rPr>
          <w:rFonts w:asciiTheme="minorHAnsi" w:hAnsiTheme="minorHAnsi" w:cstheme="minorHAnsi"/>
          <w:sz w:val="22"/>
          <w:szCs w:val="22"/>
        </w:rPr>
        <w:t>students;</w:t>
      </w:r>
      <w:proofErr w:type="gramEnd"/>
      <w:r w:rsidRPr="00F3151B">
        <w:rPr>
          <w:rFonts w:asciiTheme="minorHAnsi" w:hAnsiTheme="minorHAnsi" w:cstheme="minorHAnsi"/>
          <w:sz w:val="22"/>
          <w:szCs w:val="22"/>
        </w:rPr>
        <w:t xml:space="preserve"> </w:t>
      </w:r>
    </w:p>
    <w:p w14:paraId="46F7252B" w14:textId="77777777" w:rsidR="008823FF" w:rsidRPr="00F3151B" w:rsidRDefault="00C67ED2" w:rsidP="00F3151B">
      <w:pPr>
        <w:pStyle w:val="ListParagraph"/>
        <w:numPr>
          <w:ilvl w:val="0"/>
          <w:numId w:val="23"/>
        </w:numPr>
        <w:rPr>
          <w:rFonts w:asciiTheme="minorHAnsi" w:hAnsiTheme="minorHAnsi" w:cstheme="minorHAnsi"/>
          <w:sz w:val="22"/>
          <w:szCs w:val="22"/>
        </w:rPr>
      </w:pPr>
      <w:r w:rsidRPr="00F3151B">
        <w:rPr>
          <w:rFonts w:asciiTheme="minorHAnsi" w:hAnsiTheme="minorHAnsi" w:cstheme="minorHAnsi"/>
          <w:sz w:val="22"/>
          <w:szCs w:val="22"/>
        </w:rPr>
        <w:t xml:space="preserve">potential for conflict with current students or situations that may compromise community </w:t>
      </w:r>
      <w:proofErr w:type="gramStart"/>
      <w:r w:rsidRPr="00F3151B">
        <w:rPr>
          <w:rFonts w:asciiTheme="minorHAnsi" w:hAnsiTheme="minorHAnsi" w:cstheme="minorHAnsi"/>
          <w:sz w:val="22"/>
          <w:szCs w:val="22"/>
        </w:rPr>
        <w:t>safety;</w:t>
      </w:r>
      <w:proofErr w:type="gramEnd"/>
      <w:r w:rsidRPr="00F3151B">
        <w:rPr>
          <w:rFonts w:asciiTheme="minorHAnsi" w:hAnsiTheme="minorHAnsi" w:cstheme="minorHAnsi"/>
          <w:sz w:val="22"/>
          <w:szCs w:val="22"/>
        </w:rPr>
        <w:t xml:space="preserve"> </w:t>
      </w:r>
    </w:p>
    <w:p w14:paraId="7303C958" w14:textId="77777777" w:rsidR="00340454" w:rsidRPr="00F3151B" w:rsidRDefault="00C67ED2" w:rsidP="00F3151B">
      <w:pPr>
        <w:pStyle w:val="ListParagraph"/>
        <w:numPr>
          <w:ilvl w:val="0"/>
          <w:numId w:val="23"/>
        </w:numPr>
        <w:rPr>
          <w:rFonts w:asciiTheme="minorHAnsi" w:hAnsiTheme="minorHAnsi" w:cstheme="minorHAnsi"/>
          <w:sz w:val="22"/>
          <w:szCs w:val="22"/>
        </w:rPr>
      </w:pPr>
      <w:r w:rsidRPr="00F3151B">
        <w:rPr>
          <w:rFonts w:asciiTheme="minorHAnsi" w:hAnsiTheme="minorHAnsi" w:cstheme="minorHAnsi"/>
          <w:sz w:val="22"/>
          <w:szCs w:val="22"/>
        </w:rPr>
        <w:t xml:space="preserve">intervention orders, child protection orders, or youth justice involvement that may impact the school </w:t>
      </w:r>
      <w:proofErr w:type="gramStart"/>
      <w:r w:rsidRPr="00F3151B">
        <w:rPr>
          <w:rFonts w:asciiTheme="minorHAnsi" w:hAnsiTheme="minorHAnsi" w:cstheme="minorHAnsi"/>
          <w:sz w:val="22"/>
          <w:szCs w:val="22"/>
        </w:rPr>
        <w:t>environment;</w:t>
      </w:r>
      <w:proofErr w:type="gramEnd"/>
      <w:r w:rsidRPr="00F3151B">
        <w:rPr>
          <w:rFonts w:asciiTheme="minorHAnsi" w:hAnsiTheme="minorHAnsi" w:cstheme="minorHAnsi"/>
          <w:sz w:val="22"/>
          <w:szCs w:val="22"/>
        </w:rPr>
        <w:t xml:space="preserve"> </w:t>
      </w:r>
    </w:p>
    <w:p w14:paraId="3FCF581F" w14:textId="77777777" w:rsidR="00340454" w:rsidRPr="00F3151B" w:rsidRDefault="00C67ED2" w:rsidP="00F3151B">
      <w:pPr>
        <w:pStyle w:val="ListParagraph"/>
        <w:numPr>
          <w:ilvl w:val="0"/>
          <w:numId w:val="23"/>
        </w:numPr>
        <w:rPr>
          <w:rFonts w:asciiTheme="minorHAnsi" w:hAnsiTheme="minorHAnsi" w:cstheme="minorHAnsi"/>
          <w:sz w:val="22"/>
          <w:szCs w:val="22"/>
        </w:rPr>
      </w:pPr>
      <w:r w:rsidRPr="00F3151B">
        <w:rPr>
          <w:rFonts w:asciiTheme="minorHAnsi" w:hAnsiTheme="minorHAnsi" w:cstheme="minorHAnsi"/>
          <w:sz w:val="22"/>
          <w:szCs w:val="22"/>
        </w:rPr>
        <w:t xml:space="preserve">assessment of whether reasonable adjustments can adequately address any identified risks; and </w:t>
      </w:r>
    </w:p>
    <w:p w14:paraId="2D0887F8" w14:textId="499DC0F9" w:rsidR="00C67ED2" w:rsidRPr="00F3151B" w:rsidRDefault="00C67ED2" w:rsidP="00F3151B">
      <w:pPr>
        <w:pStyle w:val="ListParagraph"/>
        <w:numPr>
          <w:ilvl w:val="0"/>
          <w:numId w:val="23"/>
        </w:numPr>
        <w:rPr>
          <w:rFonts w:asciiTheme="minorHAnsi" w:hAnsiTheme="minorHAnsi" w:cstheme="minorHAnsi"/>
          <w:sz w:val="22"/>
          <w:szCs w:val="22"/>
        </w:rPr>
      </w:pPr>
      <w:r w:rsidRPr="00F3151B">
        <w:rPr>
          <w:rFonts w:asciiTheme="minorHAnsi" w:hAnsiTheme="minorHAnsi" w:cstheme="minorHAnsi"/>
          <w:sz w:val="22"/>
          <w:szCs w:val="22"/>
        </w:rPr>
        <w:t xml:space="preserve"> consideration of </w:t>
      </w:r>
      <w:r w:rsidR="00675B0C" w:rsidRPr="00F3151B">
        <w:rPr>
          <w:rFonts w:asciiTheme="minorHAnsi" w:hAnsiTheme="minorHAnsi" w:cstheme="minorHAnsi"/>
          <w:sz w:val="22"/>
          <w:szCs w:val="22"/>
        </w:rPr>
        <w:t>Hester Horn</w:t>
      </w:r>
      <w:r w:rsidR="00BE43BE" w:rsidRPr="00F3151B">
        <w:rPr>
          <w:rFonts w:asciiTheme="minorHAnsi" w:hAnsiTheme="minorHAnsi" w:cstheme="minorHAnsi"/>
          <w:sz w:val="22"/>
          <w:szCs w:val="22"/>
        </w:rPr>
        <w:t>brook’s</w:t>
      </w:r>
      <w:r w:rsidRPr="00F3151B">
        <w:rPr>
          <w:rFonts w:asciiTheme="minorHAnsi" w:hAnsiTheme="minorHAnsi" w:cstheme="minorHAnsi"/>
          <w:sz w:val="22"/>
          <w:szCs w:val="22"/>
        </w:rPr>
        <w:t xml:space="preserve"> duty of care obligations to all students and staff.</w:t>
      </w:r>
    </w:p>
    <w:p w14:paraId="72B11D4A" w14:textId="070A66EC" w:rsidR="00F3151B" w:rsidRDefault="00F3151B">
      <w:pPr>
        <w:rPr>
          <w:rFonts w:eastAsia="Times New Roman" w:cstheme="minorHAnsi"/>
          <w:b/>
          <w:bCs/>
          <w:sz w:val="22"/>
          <w:szCs w:val="22"/>
        </w:rPr>
      </w:pPr>
      <w:r>
        <w:rPr>
          <w:rFonts w:eastAsia="Times New Roman" w:cstheme="minorHAnsi"/>
          <w:b/>
          <w:bCs/>
          <w:sz w:val="22"/>
          <w:szCs w:val="22"/>
        </w:rPr>
        <w:br w:type="page"/>
      </w:r>
    </w:p>
    <w:p w14:paraId="3B550A37" w14:textId="63A95866" w:rsidR="00C67ED2" w:rsidRPr="00F3151B" w:rsidRDefault="00C67ED2" w:rsidP="00F3151B">
      <w:pPr>
        <w:rPr>
          <w:rFonts w:eastAsia="Times New Roman" w:cstheme="minorHAnsi"/>
          <w:b/>
          <w:bCs/>
          <w:sz w:val="22"/>
          <w:szCs w:val="22"/>
          <w:u w:val="single"/>
        </w:rPr>
      </w:pPr>
      <w:r w:rsidRPr="00F3151B">
        <w:rPr>
          <w:rFonts w:eastAsia="Times New Roman" w:cstheme="minorHAnsi"/>
          <w:b/>
          <w:bCs/>
          <w:sz w:val="22"/>
          <w:szCs w:val="22"/>
          <w:u w:val="single"/>
        </w:rPr>
        <w:lastRenderedPageBreak/>
        <w:t>Decision-Making Process</w:t>
      </w:r>
    </w:p>
    <w:p w14:paraId="3965069C" w14:textId="77777777" w:rsidR="000E2D70" w:rsidRPr="00F3151B" w:rsidRDefault="00C67ED2" w:rsidP="00071B5B">
      <w:pPr>
        <w:rPr>
          <w:rFonts w:eastAsia="Times New Roman" w:cstheme="minorHAnsi"/>
          <w:sz w:val="22"/>
          <w:szCs w:val="22"/>
        </w:rPr>
      </w:pPr>
      <w:r w:rsidRPr="00F3151B">
        <w:rPr>
          <w:rFonts w:eastAsia="Times New Roman" w:cstheme="minorHAnsi"/>
          <w:b/>
          <w:bCs/>
          <w:sz w:val="22"/>
          <w:szCs w:val="22"/>
        </w:rPr>
        <w:t>Enrolment Panel Composition:</w:t>
      </w:r>
      <w:r w:rsidRPr="00F3151B">
        <w:rPr>
          <w:rFonts w:eastAsia="Times New Roman" w:cstheme="minorHAnsi"/>
          <w:sz w:val="22"/>
          <w:szCs w:val="22"/>
        </w:rPr>
        <w:t xml:space="preserve"> </w:t>
      </w:r>
    </w:p>
    <w:p w14:paraId="0CD21E77" w14:textId="77777777" w:rsidR="000E2D70" w:rsidRPr="00F3151B" w:rsidRDefault="00C67ED2" w:rsidP="00071B5B">
      <w:pPr>
        <w:rPr>
          <w:rFonts w:eastAsia="Times New Roman" w:cstheme="minorHAnsi"/>
          <w:sz w:val="22"/>
          <w:szCs w:val="22"/>
        </w:rPr>
      </w:pPr>
      <w:r w:rsidRPr="00F3151B">
        <w:rPr>
          <w:rFonts w:eastAsia="Times New Roman" w:cstheme="minorHAnsi"/>
          <w:sz w:val="22"/>
          <w:szCs w:val="22"/>
        </w:rPr>
        <w:t xml:space="preserve">The final enrolment decision is made by a multidisciplinary Enrolment Panel comprising: </w:t>
      </w:r>
    </w:p>
    <w:p w14:paraId="68858BEE" w14:textId="39154659" w:rsidR="000E2D70" w:rsidRPr="00F3151B" w:rsidRDefault="00C67ED2">
      <w:pPr>
        <w:pStyle w:val="ListParagraph"/>
        <w:numPr>
          <w:ilvl w:val="0"/>
          <w:numId w:val="26"/>
        </w:numPr>
        <w:rPr>
          <w:rFonts w:asciiTheme="minorHAnsi" w:hAnsiTheme="minorHAnsi" w:cstheme="minorHAnsi"/>
          <w:sz w:val="22"/>
          <w:szCs w:val="22"/>
        </w:rPr>
      </w:pPr>
      <w:r w:rsidRPr="00F3151B">
        <w:rPr>
          <w:rFonts w:asciiTheme="minorHAnsi" w:hAnsiTheme="minorHAnsi" w:cstheme="minorHAnsi"/>
          <w:sz w:val="22"/>
          <w:szCs w:val="22"/>
        </w:rPr>
        <w:t>Enrolment Coordinator</w:t>
      </w:r>
      <w:r w:rsidR="000570A7" w:rsidRPr="00F3151B">
        <w:rPr>
          <w:rFonts w:asciiTheme="minorHAnsi" w:hAnsiTheme="minorHAnsi" w:cstheme="minorHAnsi"/>
          <w:sz w:val="22"/>
          <w:szCs w:val="22"/>
        </w:rPr>
        <w:t xml:space="preserve"> </w:t>
      </w:r>
      <w:r w:rsidR="00044BC7" w:rsidRPr="00F3151B">
        <w:rPr>
          <w:rFonts w:asciiTheme="minorHAnsi" w:hAnsiTheme="minorHAnsi" w:cstheme="minorHAnsi"/>
          <w:sz w:val="22"/>
          <w:szCs w:val="22"/>
        </w:rPr>
        <w:t>(</w:t>
      </w:r>
      <w:r w:rsidR="000570A7" w:rsidRPr="00F3151B">
        <w:rPr>
          <w:rFonts w:asciiTheme="minorHAnsi" w:hAnsiTheme="minorHAnsi" w:cstheme="minorHAnsi"/>
          <w:sz w:val="22"/>
          <w:szCs w:val="22"/>
        </w:rPr>
        <w:t>Pan</w:t>
      </w:r>
      <w:r w:rsidR="00044BC7" w:rsidRPr="00F3151B">
        <w:rPr>
          <w:rFonts w:asciiTheme="minorHAnsi" w:hAnsiTheme="minorHAnsi" w:cstheme="minorHAnsi"/>
          <w:sz w:val="22"/>
          <w:szCs w:val="22"/>
        </w:rPr>
        <w:t>el Chair)</w:t>
      </w:r>
      <w:r w:rsidRPr="00F3151B">
        <w:rPr>
          <w:rFonts w:asciiTheme="minorHAnsi" w:hAnsiTheme="minorHAnsi" w:cstheme="minorHAnsi"/>
          <w:sz w:val="22"/>
          <w:szCs w:val="22"/>
        </w:rPr>
        <w:t>; and</w:t>
      </w:r>
    </w:p>
    <w:p w14:paraId="16FE084D" w14:textId="34DA82EB" w:rsidR="00C36518" w:rsidRPr="00F3151B" w:rsidRDefault="00286D1A" w:rsidP="00F3151B">
      <w:pPr>
        <w:pStyle w:val="ListParagraph"/>
        <w:numPr>
          <w:ilvl w:val="0"/>
          <w:numId w:val="26"/>
        </w:numPr>
        <w:rPr>
          <w:rFonts w:asciiTheme="minorHAnsi" w:hAnsiTheme="minorHAnsi" w:cstheme="minorHAnsi"/>
          <w:sz w:val="22"/>
          <w:szCs w:val="22"/>
        </w:rPr>
      </w:pPr>
      <w:r w:rsidRPr="00F3151B">
        <w:rPr>
          <w:rFonts w:asciiTheme="minorHAnsi" w:hAnsiTheme="minorHAnsi" w:cstheme="minorHAnsi"/>
          <w:sz w:val="22"/>
          <w:szCs w:val="22"/>
        </w:rPr>
        <w:t xml:space="preserve">Executive team </w:t>
      </w:r>
      <w:r w:rsidR="000570A7" w:rsidRPr="00F3151B">
        <w:rPr>
          <w:rFonts w:asciiTheme="minorHAnsi" w:hAnsiTheme="minorHAnsi" w:cstheme="minorHAnsi"/>
          <w:sz w:val="22"/>
          <w:szCs w:val="22"/>
        </w:rPr>
        <w:t>members</w:t>
      </w:r>
      <w:r w:rsidR="00E45016" w:rsidRPr="00F3151B">
        <w:rPr>
          <w:rFonts w:asciiTheme="minorHAnsi" w:hAnsiTheme="minorHAnsi" w:cstheme="minorHAnsi"/>
          <w:sz w:val="22"/>
          <w:szCs w:val="22"/>
        </w:rPr>
        <w:t>; and</w:t>
      </w:r>
    </w:p>
    <w:p w14:paraId="4875A0A5" w14:textId="3129B062" w:rsidR="00C67ED2" w:rsidRPr="00F3151B" w:rsidRDefault="00C67ED2" w:rsidP="00F3151B">
      <w:pPr>
        <w:pStyle w:val="ListParagraph"/>
        <w:numPr>
          <w:ilvl w:val="0"/>
          <w:numId w:val="26"/>
        </w:numPr>
        <w:rPr>
          <w:rFonts w:asciiTheme="minorHAnsi" w:hAnsiTheme="minorHAnsi" w:cstheme="minorHAnsi"/>
          <w:sz w:val="22"/>
          <w:szCs w:val="22"/>
        </w:rPr>
      </w:pPr>
      <w:r w:rsidRPr="00F3151B">
        <w:rPr>
          <w:rFonts w:asciiTheme="minorHAnsi" w:hAnsiTheme="minorHAnsi" w:cstheme="minorHAnsi"/>
          <w:sz w:val="22"/>
          <w:szCs w:val="22"/>
        </w:rPr>
        <w:t>such other staff members as deemed appropriate by the Head of Student Services, which may include wellbeing staff, education staff, or external consultants.</w:t>
      </w:r>
    </w:p>
    <w:p w14:paraId="07EA4561" w14:textId="77777777" w:rsidR="00F3151B" w:rsidRPr="00F3151B" w:rsidRDefault="00F3151B" w:rsidP="00F3151B">
      <w:pPr>
        <w:rPr>
          <w:rFonts w:eastAsia="Times New Roman" w:cstheme="minorHAnsi"/>
          <w:sz w:val="22"/>
          <w:szCs w:val="22"/>
        </w:rPr>
      </w:pPr>
    </w:p>
    <w:p w14:paraId="05EDBFE0" w14:textId="77777777" w:rsidR="009C2658" w:rsidRPr="00F3151B" w:rsidRDefault="00C67ED2" w:rsidP="00071B5B">
      <w:pPr>
        <w:rPr>
          <w:rFonts w:eastAsia="Times New Roman" w:cstheme="minorHAnsi"/>
          <w:b/>
          <w:bCs/>
          <w:sz w:val="22"/>
          <w:szCs w:val="22"/>
        </w:rPr>
      </w:pPr>
      <w:r w:rsidRPr="00F3151B">
        <w:rPr>
          <w:rFonts w:eastAsia="Times New Roman" w:cstheme="minorHAnsi"/>
          <w:b/>
          <w:bCs/>
          <w:sz w:val="22"/>
          <w:szCs w:val="22"/>
        </w:rPr>
        <w:t xml:space="preserve">Decision-Making Procedures: </w:t>
      </w:r>
    </w:p>
    <w:p w14:paraId="14910B7F" w14:textId="656538B0" w:rsidR="00E60327" w:rsidRPr="00F3151B" w:rsidRDefault="00C67ED2" w:rsidP="00F3151B">
      <w:pPr>
        <w:pStyle w:val="ListParagraph"/>
        <w:numPr>
          <w:ilvl w:val="0"/>
          <w:numId w:val="24"/>
        </w:numPr>
        <w:rPr>
          <w:rFonts w:asciiTheme="minorHAnsi" w:hAnsiTheme="minorHAnsi" w:cstheme="minorHAnsi"/>
          <w:sz w:val="22"/>
          <w:szCs w:val="22"/>
        </w:rPr>
      </w:pPr>
      <w:r w:rsidRPr="00F3151B">
        <w:rPr>
          <w:rFonts w:asciiTheme="minorHAnsi" w:hAnsiTheme="minorHAnsi" w:cstheme="minorHAnsi"/>
          <w:sz w:val="22"/>
          <w:szCs w:val="22"/>
        </w:rPr>
        <w:t xml:space="preserve">all panel members must declare any conflicts of interest and recuse themselves if </w:t>
      </w:r>
      <w:proofErr w:type="gramStart"/>
      <w:r w:rsidRPr="00F3151B">
        <w:rPr>
          <w:rFonts w:asciiTheme="minorHAnsi" w:hAnsiTheme="minorHAnsi" w:cstheme="minorHAnsi"/>
          <w:sz w:val="22"/>
          <w:szCs w:val="22"/>
        </w:rPr>
        <w:t>appropriate;</w:t>
      </w:r>
      <w:proofErr w:type="gramEnd"/>
      <w:r w:rsidRPr="00F3151B">
        <w:rPr>
          <w:rFonts w:asciiTheme="minorHAnsi" w:hAnsiTheme="minorHAnsi" w:cstheme="minorHAnsi"/>
          <w:sz w:val="22"/>
          <w:szCs w:val="22"/>
        </w:rPr>
        <w:t xml:space="preserve"> </w:t>
      </w:r>
    </w:p>
    <w:p w14:paraId="054C23EB" w14:textId="2922FBAF" w:rsidR="00E60327" w:rsidRPr="00F3151B" w:rsidRDefault="00C67ED2" w:rsidP="00F3151B">
      <w:pPr>
        <w:pStyle w:val="ListParagraph"/>
        <w:numPr>
          <w:ilvl w:val="0"/>
          <w:numId w:val="24"/>
        </w:numPr>
        <w:rPr>
          <w:rFonts w:asciiTheme="minorHAnsi" w:hAnsiTheme="minorHAnsi" w:cstheme="minorHAnsi"/>
          <w:sz w:val="22"/>
          <w:szCs w:val="22"/>
        </w:rPr>
      </w:pPr>
      <w:r w:rsidRPr="00F3151B">
        <w:rPr>
          <w:rFonts w:asciiTheme="minorHAnsi" w:hAnsiTheme="minorHAnsi" w:cstheme="minorHAnsi"/>
          <w:sz w:val="22"/>
          <w:szCs w:val="22"/>
        </w:rPr>
        <w:t xml:space="preserve">the panel must consider all information gathered through the application and interview </w:t>
      </w:r>
      <w:proofErr w:type="gramStart"/>
      <w:r w:rsidRPr="00F3151B">
        <w:rPr>
          <w:rFonts w:asciiTheme="minorHAnsi" w:hAnsiTheme="minorHAnsi" w:cstheme="minorHAnsi"/>
          <w:sz w:val="22"/>
          <w:szCs w:val="22"/>
        </w:rPr>
        <w:t>process;</w:t>
      </w:r>
      <w:proofErr w:type="gramEnd"/>
      <w:r w:rsidRPr="00F3151B">
        <w:rPr>
          <w:rFonts w:asciiTheme="minorHAnsi" w:hAnsiTheme="minorHAnsi" w:cstheme="minorHAnsi"/>
          <w:sz w:val="22"/>
          <w:szCs w:val="22"/>
        </w:rPr>
        <w:t xml:space="preserve"> </w:t>
      </w:r>
    </w:p>
    <w:p w14:paraId="34316A7A" w14:textId="20520056" w:rsidR="00E60327" w:rsidRPr="00F3151B" w:rsidRDefault="00C67ED2" w:rsidP="00F3151B">
      <w:pPr>
        <w:pStyle w:val="ListParagraph"/>
        <w:numPr>
          <w:ilvl w:val="0"/>
          <w:numId w:val="24"/>
        </w:numPr>
        <w:rPr>
          <w:rFonts w:asciiTheme="minorHAnsi" w:hAnsiTheme="minorHAnsi" w:cstheme="minorHAnsi"/>
          <w:sz w:val="22"/>
          <w:szCs w:val="22"/>
        </w:rPr>
      </w:pPr>
      <w:r w:rsidRPr="00F3151B">
        <w:rPr>
          <w:rFonts w:asciiTheme="minorHAnsi" w:hAnsiTheme="minorHAnsi" w:cstheme="minorHAnsi"/>
          <w:sz w:val="22"/>
          <w:szCs w:val="22"/>
        </w:rPr>
        <w:t xml:space="preserve">decisions must be based on objective criteria and documented </w:t>
      </w:r>
      <w:proofErr w:type="gramStart"/>
      <w:r w:rsidRPr="00F3151B">
        <w:rPr>
          <w:rFonts w:asciiTheme="minorHAnsi" w:hAnsiTheme="minorHAnsi" w:cstheme="minorHAnsi"/>
          <w:sz w:val="22"/>
          <w:szCs w:val="22"/>
        </w:rPr>
        <w:t>evidence;</w:t>
      </w:r>
      <w:proofErr w:type="gramEnd"/>
      <w:r w:rsidRPr="00F3151B">
        <w:rPr>
          <w:rFonts w:asciiTheme="minorHAnsi" w:hAnsiTheme="minorHAnsi" w:cstheme="minorHAnsi"/>
          <w:sz w:val="22"/>
          <w:szCs w:val="22"/>
        </w:rPr>
        <w:t xml:space="preserve"> </w:t>
      </w:r>
    </w:p>
    <w:p w14:paraId="269E4ACA" w14:textId="7DCB43A2" w:rsidR="00E60327" w:rsidRPr="00F3151B" w:rsidRDefault="00C67ED2" w:rsidP="00F3151B">
      <w:pPr>
        <w:pStyle w:val="ListParagraph"/>
        <w:numPr>
          <w:ilvl w:val="0"/>
          <w:numId w:val="24"/>
        </w:numPr>
        <w:rPr>
          <w:rFonts w:asciiTheme="minorHAnsi" w:hAnsiTheme="minorHAnsi" w:cstheme="minorHAnsi"/>
          <w:sz w:val="22"/>
          <w:szCs w:val="22"/>
        </w:rPr>
      </w:pPr>
      <w:r w:rsidRPr="00F3151B">
        <w:rPr>
          <w:rFonts w:asciiTheme="minorHAnsi" w:hAnsiTheme="minorHAnsi" w:cstheme="minorHAnsi"/>
          <w:sz w:val="22"/>
          <w:szCs w:val="22"/>
        </w:rPr>
        <w:t xml:space="preserve">the panel must consider whether reasonable adjustments could address any identified </w:t>
      </w:r>
      <w:proofErr w:type="gramStart"/>
      <w:r w:rsidRPr="00F3151B">
        <w:rPr>
          <w:rFonts w:asciiTheme="minorHAnsi" w:hAnsiTheme="minorHAnsi" w:cstheme="minorHAnsi"/>
          <w:sz w:val="22"/>
          <w:szCs w:val="22"/>
        </w:rPr>
        <w:t>concerns;</w:t>
      </w:r>
      <w:proofErr w:type="gramEnd"/>
      <w:r w:rsidRPr="00F3151B">
        <w:rPr>
          <w:rFonts w:asciiTheme="minorHAnsi" w:hAnsiTheme="minorHAnsi" w:cstheme="minorHAnsi"/>
          <w:sz w:val="22"/>
          <w:szCs w:val="22"/>
        </w:rPr>
        <w:t xml:space="preserve"> </w:t>
      </w:r>
    </w:p>
    <w:p w14:paraId="2F35A048" w14:textId="742F4CF4" w:rsidR="00E60327" w:rsidRPr="00F3151B" w:rsidRDefault="00C67ED2" w:rsidP="00F3151B">
      <w:pPr>
        <w:pStyle w:val="ListParagraph"/>
        <w:numPr>
          <w:ilvl w:val="0"/>
          <w:numId w:val="24"/>
        </w:numPr>
        <w:rPr>
          <w:rFonts w:asciiTheme="minorHAnsi" w:hAnsiTheme="minorHAnsi" w:cstheme="minorHAnsi"/>
          <w:sz w:val="22"/>
          <w:szCs w:val="22"/>
        </w:rPr>
      </w:pPr>
      <w:r w:rsidRPr="00F3151B">
        <w:rPr>
          <w:rFonts w:asciiTheme="minorHAnsi" w:hAnsiTheme="minorHAnsi" w:cstheme="minorHAnsi"/>
          <w:sz w:val="22"/>
          <w:szCs w:val="22"/>
        </w:rPr>
        <w:t xml:space="preserve">all decisions and reasons must be recorded in writing; and </w:t>
      </w:r>
    </w:p>
    <w:p w14:paraId="63A0AA6A" w14:textId="0C36DCB6" w:rsidR="00C67ED2" w:rsidRPr="00F3151B" w:rsidRDefault="00C67ED2" w:rsidP="00F3151B">
      <w:pPr>
        <w:pStyle w:val="ListParagraph"/>
        <w:numPr>
          <w:ilvl w:val="0"/>
          <w:numId w:val="24"/>
        </w:numPr>
        <w:rPr>
          <w:rFonts w:asciiTheme="minorHAnsi" w:hAnsiTheme="minorHAnsi" w:cstheme="minorHAnsi"/>
          <w:sz w:val="22"/>
          <w:szCs w:val="22"/>
        </w:rPr>
      </w:pPr>
      <w:r w:rsidRPr="00F3151B">
        <w:rPr>
          <w:rFonts w:asciiTheme="minorHAnsi" w:hAnsiTheme="minorHAnsi" w:cstheme="minorHAnsi"/>
          <w:sz w:val="22"/>
          <w:szCs w:val="22"/>
        </w:rPr>
        <w:t>decisions must be made within four weeks of</w:t>
      </w:r>
      <w:r w:rsidR="005B4380" w:rsidRPr="00F3151B">
        <w:rPr>
          <w:rFonts w:asciiTheme="minorHAnsi" w:hAnsiTheme="minorHAnsi" w:cstheme="minorHAnsi"/>
          <w:sz w:val="22"/>
          <w:szCs w:val="22"/>
        </w:rPr>
        <w:t xml:space="preserve"> last enrolment</w:t>
      </w:r>
      <w:r w:rsidR="0071424C" w:rsidRPr="00F3151B">
        <w:rPr>
          <w:rFonts w:asciiTheme="minorHAnsi" w:hAnsiTheme="minorHAnsi" w:cstheme="minorHAnsi"/>
          <w:sz w:val="22"/>
          <w:szCs w:val="22"/>
        </w:rPr>
        <w:t xml:space="preserve"> stage</w:t>
      </w:r>
      <w:r w:rsidRPr="00F3151B">
        <w:rPr>
          <w:rFonts w:asciiTheme="minorHAnsi" w:hAnsiTheme="minorHAnsi" w:cstheme="minorHAnsi"/>
          <w:sz w:val="22"/>
          <w:szCs w:val="22"/>
        </w:rPr>
        <w:t>, unless exceptional circumstances require additional time.</w:t>
      </w:r>
    </w:p>
    <w:p w14:paraId="1B77E66E" w14:textId="77777777" w:rsidR="00A33A95" w:rsidRPr="00F3151B" w:rsidRDefault="00A33A95" w:rsidP="00F3151B">
      <w:pPr>
        <w:rPr>
          <w:rFonts w:eastAsia="Times New Roman" w:cstheme="minorHAnsi"/>
          <w:sz w:val="22"/>
          <w:szCs w:val="22"/>
        </w:rPr>
      </w:pPr>
    </w:p>
    <w:p w14:paraId="288493D6" w14:textId="77777777" w:rsidR="00A33A95" w:rsidRPr="00F3151B" w:rsidRDefault="00C67ED2" w:rsidP="00071B5B">
      <w:pPr>
        <w:rPr>
          <w:rFonts w:eastAsia="Times New Roman" w:cstheme="minorHAnsi"/>
          <w:b/>
          <w:bCs/>
          <w:sz w:val="22"/>
          <w:szCs w:val="22"/>
        </w:rPr>
      </w:pPr>
      <w:r w:rsidRPr="00F3151B">
        <w:rPr>
          <w:rFonts w:eastAsia="Times New Roman" w:cstheme="minorHAnsi"/>
          <w:b/>
          <w:bCs/>
          <w:sz w:val="22"/>
          <w:szCs w:val="22"/>
        </w:rPr>
        <w:t xml:space="preserve">Decision Outcomes: </w:t>
      </w:r>
    </w:p>
    <w:p w14:paraId="261285E4" w14:textId="77777777" w:rsidR="00A33A95" w:rsidRPr="00F3151B" w:rsidRDefault="00C67ED2" w:rsidP="00071B5B">
      <w:pPr>
        <w:rPr>
          <w:rFonts w:eastAsia="Times New Roman" w:cstheme="minorHAnsi"/>
          <w:sz w:val="22"/>
          <w:szCs w:val="22"/>
        </w:rPr>
      </w:pPr>
      <w:r w:rsidRPr="00F3151B">
        <w:rPr>
          <w:rFonts w:eastAsia="Times New Roman" w:cstheme="minorHAnsi"/>
          <w:sz w:val="22"/>
          <w:szCs w:val="22"/>
        </w:rPr>
        <w:t xml:space="preserve">The Enrolment Panel may: </w:t>
      </w:r>
    </w:p>
    <w:p w14:paraId="46CF1538" w14:textId="102A701C" w:rsidR="00A33A95" w:rsidRPr="00F3151B" w:rsidRDefault="00C67ED2" w:rsidP="00F3151B">
      <w:pPr>
        <w:pStyle w:val="ListParagraph"/>
        <w:numPr>
          <w:ilvl w:val="0"/>
          <w:numId w:val="28"/>
        </w:numPr>
        <w:rPr>
          <w:rFonts w:asciiTheme="minorHAnsi" w:hAnsiTheme="minorHAnsi" w:cstheme="minorHAnsi"/>
          <w:sz w:val="22"/>
          <w:szCs w:val="22"/>
        </w:rPr>
      </w:pPr>
      <w:r w:rsidRPr="00F3151B">
        <w:rPr>
          <w:rFonts w:asciiTheme="minorHAnsi" w:hAnsiTheme="minorHAnsi" w:cstheme="minorHAnsi"/>
          <w:sz w:val="22"/>
          <w:szCs w:val="22"/>
        </w:rPr>
        <w:t xml:space="preserve">offer unconditional </w:t>
      </w:r>
      <w:proofErr w:type="gramStart"/>
      <w:r w:rsidRPr="00F3151B">
        <w:rPr>
          <w:rFonts w:asciiTheme="minorHAnsi" w:hAnsiTheme="minorHAnsi" w:cstheme="minorHAnsi"/>
          <w:sz w:val="22"/>
          <w:szCs w:val="22"/>
        </w:rPr>
        <w:t>enrolment;</w:t>
      </w:r>
      <w:proofErr w:type="gramEnd"/>
      <w:r w:rsidRPr="00F3151B">
        <w:rPr>
          <w:rFonts w:asciiTheme="minorHAnsi" w:hAnsiTheme="minorHAnsi" w:cstheme="minorHAnsi"/>
          <w:sz w:val="22"/>
          <w:szCs w:val="22"/>
        </w:rPr>
        <w:t xml:space="preserve"> </w:t>
      </w:r>
    </w:p>
    <w:p w14:paraId="75B07ECB" w14:textId="0228A617" w:rsidR="00A33A95" w:rsidRPr="00F3151B" w:rsidRDefault="00C67ED2" w:rsidP="00F3151B">
      <w:pPr>
        <w:pStyle w:val="ListParagraph"/>
        <w:numPr>
          <w:ilvl w:val="0"/>
          <w:numId w:val="28"/>
        </w:numPr>
        <w:rPr>
          <w:rFonts w:asciiTheme="minorHAnsi" w:hAnsiTheme="minorHAnsi" w:cstheme="minorHAnsi"/>
          <w:sz w:val="22"/>
          <w:szCs w:val="22"/>
        </w:rPr>
      </w:pPr>
      <w:r w:rsidRPr="00F3151B">
        <w:rPr>
          <w:rFonts w:asciiTheme="minorHAnsi" w:hAnsiTheme="minorHAnsi" w:cstheme="minorHAnsi"/>
          <w:sz w:val="22"/>
          <w:szCs w:val="22"/>
        </w:rPr>
        <w:t xml:space="preserve">offer conditional enrolment with specified requirements or support </w:t>
      </w:r>
      <w:proofErr w:type="gramStart"/>
      <w:r w:rsidRPr="00F3151B">
        <w:rPr>
          <w:rFonts w:asciiTheme="minorHAnsi" w:hAnsiTheme="minorHAnsi" w:cstheme="minorHAnsi"/>
          <w:sz w:val="22"/>
          <w:szCs w:val="22"/>
        </w:rPr>
        <w:t>arrangements;</w:t>
      </w:r>
      <w:proofErr w:type="gramEnd"/>
      <w:r w:rsidRPr="00F3151B">
        <w:rPr>
          <w:rFonts w:asciiTheme="minorHAnsi" w:hAnsiTheme="minorHAnsi" w:cstheme="minorHAnsi"/>
          <w:sz w:val="22"/>
          <w:szCs w:val="22"/>
        </w:rPr>
        <w:t xml:space="preserve"> </w:t>
      </w:r>
    </w:p>
    <w:p w14:paraId="35C6CDF8" w14:textId="53377FD8" w:rsidR="00357372" w:rsidRPr="00F3151B" w:rsidRDefault="00C67ED2" w:rsidP="00F3151B">
      <w:pPr>
        <w:pStyle w:val="ListParagraph"/>
        <w:numPr>
          <w:ilvl w:val="0"/>
          <w:numId w:val="28"/>
        </w:numPr>
        <w:rPr>
          <w:rFonts w:asciiTheme="minorHAnsi" w:hAnsiTheme="minorHAnsi" w:cstheme="minorHAnsi"/>
          <w:sz w:val="22"/>
          <w:szCs w:val="22"/>
        </w:rPr>
      </w:pPr>
      <w:r w:rsidRPr="00F3151B">
        <w:rPr>
          <w:rFonts w:asciiTheme="minorHAnsi" w:hAnsiTheme="minorHAnsi" w:cstheme="minorHAnsi"/>
          <w:sz w:val="22"/>
          <w:szCs w:val="22"/>
        </w:rPr>
        <w:t xml:space="preserve">defer the application pending receipt of additional information or completion of specified requirements; or </w:t>
      </w:r>
    </w:p>
    <w:p w14:paraId="25B6817F" w14:textId="1E6E791C" w:rsidR="00C67ED2" w:rsidRPr="00F3151B" w:rsidRDefault="00C67ED2" w:rsidP="00F3151B">
      <w:pPr>
        <w:pStyle w:val="ListParagraph"/>
        <w:numPr>
          <w:ilvl w:val="0"/>
          <w:numId w:val="28"/>
        </w:numPr>
        <w:rPr>
          <w:rFonts w:asciiTheme="minorHAnsi" w:hAnsiTheme="minorHAnsi" w:cstheme="minorHAnsi"/>
          <w:sz w:val="22"/>
          <w:szCs w:val="22"/>
        </w:rPr>
      </w:pPr>
      <w:r w:rsidRPr="00F3151B">
        <w:rPr>
          <w:rFonts w:asciiTheme="minorHAnsi" w:hAnsiTheme="minorHAnsi" w:cstheme="minorHAnsi"/>
          <w:sz w:val="22"/>
          <w:szCs w:val="22"/>
        </w:rPr>
        <w:t xml:space="preserve">decline the application where </w:t>
      </w:r>
      <w:r w:rsidR="00BE43BE" w:rsidRPr="00F3151B">
        <w:rPr>
          <w:rFonts w:asciiTheme="minorHAnsi" w:hAnsiTheme="minorHAnsi" w:cstheme="minorHAnsi"/>
          <w:sz w:val="22"/>
          <w:szCs w:val="22"/>
        </w:rPr>
        <w:t xml:space="preserve">Hester Hornbrook </w:t>
      </w:r>
      <w:r w:rsidRPr="00F3151B">
        <w:rPr>
          <w:rFonts w:asciiTheme="minorHAnsi" w:hAnsiTheme="minorHAnsi" w:cstheme="minorHAnsi"/>
          <w:sz w:val="22"/>
          <w:szCs w:val="22"/>
        </w:rPr>
        <w:t>cannot adequately meet the student's needs or maintain its duty of care obligations.</w:t>
      </w:r>
    </w:p>
    <w:p w14:paraId="3705B2BF" w14:textId="77777777" w:rsidR="0077736B" w:rsidRDefault="0077736B" w:rsidP="00071B5B">
      <w:pPr>
        <w:rPr>
          <w:rFonts w:eastAsia="Times New Roman" w:cstheme="minorHAnsi"/>
          <w:sz w:val="22"/>
          <w:szCs w:val="22"/>
        </w:rPr>
      </w:pPr>
    </w:p>
    <w:p w14:paraId="5F43CBA7" w14:textId="77777777" w:rsidR="00F3151B" w:rsidRPr="00F3151B" w:rsidRDefault="00F3151B" w:rsidP="00071B5B">
      <w:pPr>
        <w:rPr>
          <w:rFonts w:eastAsia="Times New Roman" w:cstheme="minorHAnsi"/>
          <w:sz w:val="22"/>
          <w:szCs w:val="22"/>
        </w:rPr>
      </w:pPr>
    </w:p>
    <w:p w14:paraId="6B5E34D3" w14:textId="4B8A55BB" w:rsidR="0050432A" w:rsidRPr="00F3151B" w:rsidRDefault="00307028" w:rsidP="00F3151B">
      <w:pPr>
        <w:rPr>
          <w:rFonts w:eastAsia="Times New Roman" w:cstheme="minorHAnsi"/>
          <w:b/>
          <w:sz w:val="22"/>
          <w:szCs w:val="22"/>
          <w:u w:val="single"/>
        </w:rPr>
      </w:pPr>
      <w:r w:rsidRPr="00F3151B">
        <w:rPr>
          <w:rFonts w:eastAsia="Times New Roman" w:cstheme="minorHAnsi"/>
          <w:b/>
          <w:sz w:val="22"/>
          <w:szCs w:val="22"/>
          <w:u w:val="single"/>
        </w:rPr>
        <w:t>Application Process</w:t>
      </w:r>
    </w:p>
    <w:p w14:paraId="181D7838" w14:textId="0F28FCAB" w:rsidR="0050432A" w:rsidRPr="00F3151B" w:rsidRDefault="0050432A" w:rsidP="00F3151B">
      <w:pPr>
        <w:rPr>
          <w:rFonts w:eastAsia="Times New Roman" w:cstheme="minorHAnsi"/>
          <w:b/>
          <w:bCs/>
          <w:sz w:val="22"/>
          <w:szCs w:val="22"/>
        </w:rPr>
      </w:pPr>
      <w:r w:rsidRPr="00F3151B">
        <w:rPr>
          <w:rFonts w:eastAsia="Times New Roman" w:cstheme="minorHAnsi"/>
          <w:b/>
          <w:bCs/>
          <w:sz w:val="22"/>
          <w:szCs w:val="22"/>
        </w:rPr>
        <w:t>Application Requirements</w:t>
      </w:r>
    </w:p>
    <w:p w14:paraId="28B3D77B" w14:textId="77777777" w:rsidR="00A510F1" w:rsidRPr="00F3151B" w:rsidRDefault="0050432A" w:rsidP="00071B5B">
      <w:pPr>
        <w:rPr>
          <w:rFonts w:eastAsia="Times New Roman" w:cstheme="minorHAnsi"/>
          <w:sz w:val="22"/>
          <w:szCs w:val="22"/>
        </w:rPr>
      </w:pPr>
      <w:r w:rsidRPr="00F3151B">
        <w:rPr>
          <w:rFonts w:eastAsia="Times New Roman" w:cstheme="minorHAnsi"/>
          <w:sz w:val="22"/>
          <w:szCs w:val="22"/>
        </w:rPr>
        <w:t xml:space="preserve">Prospective students must: </w:t>
      </w:r>
    </w:p>
    <w:p w14:paraId="60AD0B80" w14:textId="4EECFE39" w:rsidR="00A510F1" w:rsidRPr="00F3151B" w:rsidRDefault="0050432A" w:rsidP="00F3151B">
      <w:pPr>
        <w:pStyle w:val="ListParagraph"/>
        <w:numPr>
          <w:ilvl w:val="0"/>
          <w:numId w:val="30"/>
        </w:numPr>
        <w:rPr>
          <w:rFonts w:asciiTheme="minorHAnsi" w:hAnsiTheme="minorHAnsi" w:cstheme="minorHAnsi"/>
          <w:sz w:val="22"/>
          <w:szCs w:val="22"/>
        </w:rPr>
      </w:pPr>
      <w:r w:rsidRPr="00F3151B">
        <w:rPr>
          <w:rFonts w:asciiTheme="minorHAnsi" w:hAnsiTheme="minorHAnsi" w:cstheme="minorHAnsi"/>
          <w:sz w:val="22"/>
          <w:szCs w:val="22"/>
        </w:rPr>
        <w:t xml:space="preserve">complete the </w:t>
      </w:r>
      <w:r w:rsidR="006F691F" w:rsidRPr="00F3151B">
        <w:rPr>
          <w:rFonts w:asciiTheme="minorHAnsi" w:hAnsiTheme="minorHAnsi" w:cstheme="minorHAnsi"/>
          <w:sz w:val="22"/>
          <w:szCs w:val="22"/>
        </w:rPr>
        <w:t xml:space="preserve">Hester </w:t>
      </w:r>
      <w:r w:rsidR="00222139" w:rsidRPr="00F3151B">
        <w:rPr>
          <w:rFonts w:asciiTheme="minorHAnsi" w:hAnsiTheme="minorHAnsi" w:cstheme="minorHAnsi"/>
          <w:sz w:val="22"/>
          <w:szCs w:val="22"/>
        </w:rPr>
        <w:t>Hornbrook Enrolment</w:t>
      </w:r>
      <w:r w:rsidRPr="00F3151B">
        <w:rPr>
          <w:rFonts w:asciiTheme="minorHAnsi" w:hAnsiTheme="minorHAnsi" w:cstheme="minorHAnsi"/>
          <w:sz w:val="22"/>
          <w:szCs w:val="22"/>
        </w:rPr>
        <w:t xml:space="preserve"> Application Form in full; </w:t>
      </w:r>
    </w:p>
    <w:p w14:paraId="6C6A7C3E" w14:textId="17334385" w:rsidR="00A510F1" w:rsidRPr="00F3151B" w:rsidRDefault="0050432A" w:rsidP="00F3151B">
      <w:pPr>
        <w:pStyle w:val="ListParagraph"/>
        <w:numPr>
          <w:ilvl w:val="0"/>
          <w:numId w:val="30"/>
        </w:numPr>
        <w:rPr>
          <w:rFonts w:asciiTheme="minorHAnsi" w:hAnsiTheme="minorHAnsi" w:cstheme="minorHAnsi"/>
          <w:sz w:val="22"/>
          <w:szCs w:val="22"/>
        </w:rPr>
      </w:pPr>
      <w:r w:rsidRPr="00F3151B">
        <w:rPr>
          <w:rFonts w:asciiTheme="minorHAnsi" w:hAnsiTheme="minorHAnsi" w:cstheme="minorHAnsi"/>
          <w:sz w:val="22"/>
          <w:szCs w:val="22"/>
        </w:rPr>
        <w:t xml:space="preserve">provide all requested supporting </w:t>
      </w:r>
      <w:proofErr w:type="gramStart"/>
      <w:r w:rsidRPr="00F3151B">
        <w:rPr>
          <w:rFonts w:asciiTheme="minorHAnsi" w:hAnsiTheme="minorHAnsi" w:cstheme="minorHAnsi"/>
          <w:sz w:val="22"/>
          <w:szCs w:val="22"/>
        </w:rPr>
        <w:t>documentation;</w:t>
      </w:r>
      <w:proofErr w:type="gramEnd"/>
      <w:r w:rsidRPr="00F3151B">
        <w:rPr>
          <w:rFonts w:asciiTheme="minorHAnsi" w:hAnsiTheme="minorHAnsi" w:cstheme="minorHAnsi"/>
          <w:sz w:val="22"/>
          <w:szCs w:val="22"/>
        </w:rPr>
        <w:t xml:space="preserve"> </w:t>
      </w:r>
    </w:p>
    <w:p w14:paraId="63DABF57" w14:textId="1B75A3AB" w:rsidR="00594940" w:rsidRPr="00F3151B" w:rsidRDefault="0050432A" w:rsidP="00F3151B">
      <w:pPr>
        <w:pStyle w:val="ListParagraph"/>
        <w:numPr>
          <w:ilvl w:val="0"/>
          <w:numId w:val="30"/>
        </w:numPr>
        <w:rPr>
          <w:rFonts w:asciiTheme="minorHAnsi" w:hAnsiTheme="minorHAnsi" w:cstheme="minorHAnsi"/>
          <w:sz w:val="22"/>
          <w:szCs w:val="22"/>
        </w:rPr>
      </w:pPr>
      <w:r w:rsidRPr="00F3151B">
        <w:rPr>
          <w:rFonts w:asciiTheme="minorHAnsi" w:hAnsiTheme="minorHAnsi" w:cstheme="minorHAnsi"/>
          <w:sz w:val="22"/>
          <w:szCs w:val="22"/>
        </w:rPr>
        <w:t xml:space="preserve">attend a Wellbeing and Learning </w:t>
      </w:r>
      <w:proofErr w:type="gramStart"/>
      <w:r w:rsidRPr="00F3151B">
        <w:rPr>
          <w:rFonts w:asciiTheme="minorHAnsi" w:hAnsiTheme="minorHAnsi" w:cstheme="minorHAnsi"/>
          <w:sz w:val="22"/>
          <w:szCs w:val="22"/>
        </w:rPr>
        <w:t>Interview;</w:t>
      </w:r>
      <w:proofErr w:type="gramEnd"/>
      <w:r w:rsidRPr="00F3151B">
        <w:rPr>
          <w:rFonts w:asciiTheme="minorHAnsi" w:hAnsiTheme="minorHAnsi" w:cstheme="minorHAnsi"/>
          <w:sz w:val="22"/>
          <w:szCs w:val="22"/>
        </w:rPr>
        <w:t xml:space="preserve"> </w:t>
      </w:r>
    </w:p>
    <w:p w14:paraId="69F497EE" w14:textId="3B80C71F" w:rsidR="00594940" w:rsidRPr="00F3151B" w:rsidRDefault="0050432A" w:rsidP="00F3151B">
      <w:pPr>
        <w:pStyle w:val="ListParagraph"/>
        <w:numPr>
          <w:ilvl w:val="0"/>
          <w:numId w:val="30"/>
        </w:numPr>
        <w:rPr>
          <w:rFonts w:asciiTheme="minorHAnsi" w:hAnsiTheme="minorHAnsi" w:cstheme="minorHAnsi"/>
          <w:sz w:val="22"/>
          <w:szCs w:val="22"/>
        </w:rPr>
      </w:pPr>
      <w:r w:rsidRPr="00F3151B">
        <w:rPr>
          <w:rFonts w:asciiTheme="minorHAnsi" w:hAnsiTheme="minorHAnsi" w:cstheme="minorHAnsi"/>
          <w:sz w:val="22"/>
          <w:szCs w:val="22"/>
        </w:rPr>
        <w:t xml:space="preserve">provide consent for information sharing as required; and </w:t>
      </w:r>
    </w:p>
    <w:p w14:paraId="75FAB4AA" w14:textId="4445DEE7" w:rsidR="00594940" w:rsidRPr="00F3151B" w:rsidRDefault="0050432A">
      <w:pPr>
        <w:pStyle w:val="ListParagraph"/>
        <w:numPr>
          <w:ilvl w:val="0"/>
          <w:numId w:val="30"/>
        </w:numPr>
        <w:rPr>
          <w:rFonts w:asciiTheme="minorHAnsi" w:hAnsiTheme="minorHAnsi" w:cstheme="minorHAnsi"/>
          <w:sz w:val="22"/>
          <w:szCs w:val="22"/>
        </w:rPr>
      </w:pPr>
      <w:r w:rsidRPr="00F3151B">
        <w:rPr>
          <w:rFonts w:asciiTheme="minorHAnsi" w:hAnsiTheme="minorHAnsi" w:cstheme="minorHAnsi"/>
          <w:sz w:val="22"/>
          <w:szCs w:val="22"/>
        </w:rPr>
        <w:t>undergo literacy and numeracy screening where appropriate</w:t>
      </w:r>
      <w:r w:rsidR="00594940" w:rsidRPr="00F3151B">
        <w:rPr>
          <w:rFonts w:asciiTheme="minorHAnsi" w:hAnsiTheme="minorHAnsi" w:cstheme="minorHAnsi"/>
          <w:sz w:val="22"/>
          <w:szCs w:val="22"/>
        </w:rPr>
        <w:t>.</w:t>
      </w:r>
    </w:p>
    <w:p w14:paraId="4005B935" w14:textId="699AE4B6" w:rsidR="0071424C" w:rsidRPr="00F3151B" w:rsidRDefault="00955133">
      <w:pPr>
        <w:pStyle w:val="ListParagraph"/>
        <w:numPr>
          <w:ilvl w:val="0"/>
          <w:numId w:val="30"/>
        </w:numPr>
        <w:rPr>
          <w:rFonts w:asciiTheme="minorHAnsi" w:hAnsiTheme="minorHAnsi" w:cstheme="minorHAnsi"/>
          <w:sz w:val="22"/>
          <w:szCs w:val="22"/>
        </w:rPr>
      </w:pPr>
      <w:r w:rsidRPr="00F3151B">
        <w:rPr>
          <w:rFonts w:asciiTheme="minorHAnsi" w:hAnsiTheme="minorHAnsi" w:cstheme="minorHAnsi"/>
          <w:sz w:val="22"/>
          <w:szCs w:val="22"/>
        </w:rPr>
        <w:t xml:space="preserve">Hybrid only – suitable </w:t>
      </w:r>
      <w:r w:rsidR="00B00845" w:rsidRPr="00F3151B">
        <w:rPr>
          <w:rFonts w:asciiTheme="minorHAnsi" w:hAnsiTheme="minorHAnsi" w:cstheme="minorHAnsi"/>
          <w:sz w:val="22"/>
          <w:szCs w:val="22"/>
        </w:rPr>
        <w:t>and declared home supervisor and home vi</w:t>
      </w:r>
      <w:r w:rsidR="004D4770" w:rsidRPr="00F3151B">
        <w:rPr>
          <w:rFonts w:asciiTheme="minorHAnsi" w:hAnsiTheme="minorHAnsi" w:cstheme="minorHAnsi"/>
          <w:sz w:val="22"/>
          <w:szCs w:val="22"/>
        </w:rPr>
        <w:t>sit undertaken</w:t>
      </w:r>
    </w:p>
    <w:p w14:paraId="76E980BD" w14:textId="43180600" w:rsidR="004D4770" w:rsidRPr="00F3151B" w:rsidRDefault="004D4770" w:rsidP="00F3151B">
      <w:pPr>
        <w:pStyle w:val="ListParagraph"/>
        <w:numPr>
          <w:ilvl w:val="0"/>
          <w:numId w:val="30"/>
        </w:numPr>
        <w:rPr>
          <w:rFonts w:asciiTheme="minorHAnsi" w:hAnsiTheme="minorHAnsi" w:cstheme="minorHAnsi"/>
          <w:sz w:val="22"/>
          <w:szCs w:val="22"/>
        </w:rPr>
      </w:pPr>
      <w:r w:rsidRPr="00F3151B">
        <w:rPr>
          <w:rFonts w:asciiTheme="minorHAnsi" w:hAnsiTheme="minorHAnsi" w:cstheme="minorHAnsi"/>
          <w:sz w:val="22"/>
          <w:szCs w:val="22"/>
        </w:rPr>
        <w:t>Offer of enrolment accept</w:t>
      </w:r>
      <w:r w:rsidR="00C124F6" w:rsidRPr="00F3151B">
        <w:rPr>
          <w:rFonts w:asciiTheme="minorHAnsi" w:hAnsiTheme="minorHAnsi" w:cstheme="minorHAnsi"/>
          <w:sz w:val="22"/>
          <w:szCs w:val="22"/>
        </w:rPr>
        <w:t>ed and required documentation provided</w:t>
      </w:r>
    </w:p>
    <w:p w14:paraId="5AE6499B" w14:textId="214BDA19" w:rsidR="00BA61E9" w:rsidRPr="00F3151B" w:rsidRDefault="0077486B" w:rsidP="00F3151B">
      <w:pPr>
        <w:rPr>
          <w:rFonts w:eastAsia="Times New Roman" w:cstheme="minorHAnsi"/>
          <w:sz w:val="22"/>
          <w:szCs w:val="22"/>
        </w:rPr>
      </w:pPr>
      <w:r w:rsidRPr="00F3151B">
        <w:rPr>
          <w:rFonts w:eastAsia="Times New Roman" w:cstheme="minorHAnsi"/>
          <w:sz w:val="22"/>
          <w:szCs w:val="22"/>
        </w:rPr>
        <w:t xml:space="preserve"> </w:t>
      </w:r>
    </w:p>
    <w:p w14:paraId="4BF51D38" w14:textId="5343A237" w:rsidR="0050432A" w:rsidRPr="00F3151B" w:rsidRDefault="0050432A" w:rsidP="00F3151B">
      <w:pPr>
        <w:rPr>
          <w:rFonts w:eastAsia="Times New Roman" w:cstheme="minorHAnsi"/>
          <w:b/>
          <w:bCs/>
          <w:sz w:val="22"/>
          <w:szCs w:val="22"/>
        </w:rPr>
      </w:pPr>
      <w:r w:rsidRPr="00F3151B">
        <w:rPr>
          <w:rFonts w:eastAsia="Times New Roman" w:cstheme="minorHAnsi"/>
          <w:b/>
          <w:bCs/>
          <w:sz w:val="22"/>
          <w:szCs w:val="22"/>
        </w:rPr>
        <w:t>Information Collection and Privacy</w:t>
      </w:r>
    </w:p>
    <w:p w14:paraId="156ECEFA" w14:textId="3186D598" w:rsidR="0050432A" w:rsidRPr="00F3151B" w:rsidRDefault="006F691F" w:rsidP="00071B5B">
      <w:pPr>
        <w:rPr>
          <w:rFonts w:eastAsia="Times New Roman" w:cstheme="minorHAnsi"/>
          <w:sz w:val="22"/>
          <w:szCs w:val="22"/>
        </w:rPr>
      </w:pPr>
      <w:r w:rsidRPr="00F3151B">
        <w:rPr>
          <w:rFonts w:eastAsia="Times New Roman" w:cstheme="minorHAnsi"/>
          <w:sz w:val="22"/>
          <w:szCs w:val="22"/>
        </w:rPr>
        <w:t xml:space="preserve">Hester Hornbrook </w:t>
      </w:r>
      <w:r w:rsidR="0050432A" w:rsidRPr="00F3151B">
        <w:rPr>
          <w:rFonts w:eastAsia="Times New Roman" w:cstheme="minorHAnsi"/>
          <w:sz w:val="22"/>
          <w:szCs w:val="22"/>
        </w:rPr>
        <w:t xml:space="preserve">collects personal information in accordance with the </w:t>
      </w:r>
      <w:r w:rsidR="0050432A" w:rsidRPr="00F3151B">
        <w:rPr>
          <w:rFonts w:eastAsia="Times New Roman" w:cstheme="minorHAnsi"/>
          <w:i/>
          <w:iCs/>
          <w:sz w:val="22"/>
          <w:szCs w:val="22"/>
        </w:rPr>
        <w:t>Privacy Act</w:t>
      </w:r>
      <w:r w:rsidR="0050432A" w:rsidRPr="00F3151B">
        <w:rPr>
          <w:rFonts w:eastAsia="Times New Roman" w:cstheme="minorHAnsi"/>
          <w:sz w:val="22"/>
          <w:szCs w:val="22"/>
        </w:rPr>
        <w:t xml:space="preserve"> 1988 (</w:t>
      </w:r>
      <w:proofErr w:type="spellStart"/>
      <w:r w:rsidR="0050432A" w:rsidRPr="00F3151B">
        <w:rPr>
          <w:rFonts w:eastAsia="Times New Roman" w:cstheme="minorHAnsi"/>
          <w:sz w:val="22"/>
          <w:szCs w:val="22"/>
        </w:rPr>
        <w:t>Cth</w:t>
      </w:r>
      <w:proofErr w:type="spellEnd"/>
      <w:r w:rsidR="0050432A" w:rsidRPr="00F3151B">
        <w:rPr>
          <w:rFonts w:eastAsia="Times New Roman" w:cstheme="minorHAnsi"/>
          <w:sz w:val="22"/>
          <w:szCs w:val="22"/>
        </w:rPr>
        <w:t xml:space="preserve">), </w:t>
      </w:r>
      <w:r w:rsidR="0050432A" w:rsidRPr="00F3151B">
        <w:rPr>
          <w:rFonts w:eastAsia="Times New Roman" w:cstheme="minorHAnsi"/>
          <w:i/>
          <w:iCs/>
          <w:sz w:val="22"/>
          <w:szCs w:val="22"/>
        </w:rPr>
        <w:t xml:space="preserve">Privacy and Data Protection Act </w:t>
      </w:r>
      <w:r w:rsidR="0050432A" w:rsidRPr="00F3151B">
        <w:rPr>
          <w:rFonts w:eastAsia="Times New Roman" w:cstheme="minorHAnsi"/>
          <w:sz w:val="22"/>
          <w:szCs w:val="22"/>
        </w:rPr>
        <w:t xml:space="preserve">2014 (Vic), and the </w:t>
      </w:r>
      <w:r w:rsidRPr="00F3151B">
        <w:rPr>
          <w:rFonts w:eastAsia="Times New Roman" w:cstheme="minorHAnsi"/>
          <w:i/>
          <w:iCs/>
          <w:sz w:val="22"/>
          <w:szCs w:val="22"/>
        </w:rPr>
        <w:t>Hester Hornbrook</w:t>
      </w:r>
      <w:r w:rsidR="0050432A" w:rsidRPr="00F3151B">
        <w:rPr>
          <w:rFonts w:eastAsia="Times New Roman" w:cstheme="minorHAnsi"/>
          <w:i/>
          <w:iCs/>
          <w:sz w:val="22"/>
          <w:szCs w:val="22"/>
        </w:rPr>
        <w:t xml:space="preserve"> Privacy Policy</w:t>
      </w:r>
      <w:r w:rsidR="0050432A" w:rsidRPr="00F3151B">
        <w:rPr>
          <w:rFonts w:eastAsia="Times New Roman" w:cstheme="minorHAnsi"/>
          <w:sz w:val="22"/>
          <w:szCs w:val="22"/>
        </w:rPr>
        <w:t>. All information is collected for the purpose of assessing enrolment applications and, if enrolled, providing appropriate educational services and adjustments.</w:t>
      </w:r>
    </w:p>
    <w:p w14:paraId="50B48CC4" w14:textId="77777777" w:rsidR="00090117" w:rsidRPr="00F3151B" w:rsidRDefault="00090117" w:rsidP="00F3151B">
      <w:pPr>
        <w:rPr>
          <w:rFonts w:eastAsia="Times New Roman" w:cstheme="minorHAnsi"/>
          <w:sz w:val="22"/>
          <w:szCs w:val="22"/>
        </w:rPr>
      </w:pPr>
    </w:p>
    <w:p w14:paraId="57071A4C" w14:textId="64B781C0" w:rsidR="0050432A" w:rsidRPr="00F3151B" w:rsidRDefault="0050432A" w:rsidP="00F3151B">
      <w:pPr>
        <w:rPr>
          <w:rFonts w:eastAsia="Times New Roman" w:cstheme="minorHAnsi"/>
          <w:b/>
          <w:bCs/>
          <w:sz w:val="22"/>
          <w:szCs w:val="22"/>
        </w:rPr>
      </w:pPr>
      <w:r w:rsidRPr="00F3151B">
        <w:rPr>
          <w:rFonts w:eastAsia="Times New Roman" w:cstheme="minorHAnsi"/>
          <w:b/>
          <w:bCs/>
          <w:sz w:val="22"/>
          <w:szCs w:val="22"/>
        </w:rPr>
        <w:t>Rolling Enrolment</w:t>
      </w:r>
    </w:p>
    <w:p w14:paraId="4CBEFF3C" w14:textId="66A74CB9" w:rsidR="00090117" w:rsidRPr="00F3151B" w:rsidRDefault="0050432A" w:rsidP="00090117">
      <w:pPr>
        <w:rPr>
          <w:rFonts w:eastAsia="Times New Roman" w:cstheme="minorHAnsi"/>
          <w:sz w:val="22"/>
          <w:szCs w:val="22"/>
        </w:rPr>
      </w:pPr>
      <w:r w:rsidRPr="00F3151B">
        <w:rPr>
          <w:rFonts w:eastAsia="Times New Roman" w:cstheme="minorHAnsi"/>
          <w:sz w:val="22"/>
          <w:szCs w:val="22"/>
        </w:rPr>
        <w:t xml:space="preserve">Students may be enrolled at </w:t>
      </w:r>
      <w:r w:rsidR="006F691F" w:rsidRPr="00F3151B">
        <w:rPr>
          <w:rFonts w:eastAsia="Times New Roman" w:cstheme="minorHAnsi"/>
          <w:sz w:val="22"/>
          <w:szCs w:val="22"/>
        </w:rPr>
        <w:t xml:space="preserve">Hester Hornbrook </w:t>
      </w:r>
      <w:r w:rsidRPr="00F3151B">
        <w:rPr>
          <w:rFonts w:eastAsia="Times New Roman" w:cstheme="minorHAnsi"/>
          <w:sz w:val="22"/>
          <w:szCs w:val="22"/>
        </w:rPr>
        <w:t>on a rolling basis throughout the school year, subject to program capacity and appropriate transition arrangements.</w:t>
      </w:r>
    </w:p>
    <w:p w14:paraId="3B815C33" w14:textId="6CBAEA84" w:rsidR="00F3151B" w:rsidRDefault="006F691F">
      <w:pPr>
        <w:rPr>
          <w:rFonts w:eastAsia="Times New Roman" w:cstheme="minorHAnsi"/>
          <w:sz w:val="22"/>
          <w:szCs w:val="22"/>
        </w:rPr>
      </w:pPr>
      <w:r w:rsidRPr="00F3151B">
        <w:rPr>
          <w:rFonts w:eastAsia="Times New Roman" w:cstheme="minorHAnsi"/>
          <w:sz w:val="22"/>
          <w:szCs w:val="22"/>
        </w:rPr>
        <w:t xml:space="preserve">Hester Hornbrook </w:t>
      </w:r>
      <w:r w:rsidR="001C4435" w:rsidRPr="00F3151B">
        <w:rPr>
          <w:rFonts w:eastAsia="Times New Roman" w:cstheme="minorHAnsi"/>
          <w:sz w:val="22"/>
          <w:szCs w:val="22"/>
        </w:rPr>
        <w:t>may use previous reports and/or literacy and numeracy screening to determine a young person’s suitable class. If a student is 15 years old, they will need to be enrolled into a Victorian Pathways Certificate class. If a student is between 16 and 25 years of age, they may be eligible for enrolment into the Vocational Major.</w:t>
      </w:r>
      <w:r w:rsidR="00054E60" w:rsidRPr="00F3151B">
        <w:rPr>
          <w:rFonts w:eastAsia="Times New Roman" w:cstheme="minorHAnsi"/>
          <w:sz w:val="22"/>
          <w:szCs w:val="22"/>
        </w:rPr>
        <w:t xml:space="preserve"> </w:t>
      </w:r>
      <w:r w:rsidR="00F3151B">
        <w:rPr>
          <w:rFonts w:eastAsia="Times New Roman" w:cstheme="minorHAnsi"/>
          <w:sz w:val="22"/>
          <w:szCs w:val="22"/>
        </w:rPr>
        <w:br w:type="page"/>
      </w:r>
    </w:p>
    <w:p w14:paraId="03B16C9C" w14:textId="65AB927E" w:rsidR="0050432A" w:rsidRPr="00F3151B" w:rsidRDefault="00B4274D" w:rsidP="00F3151B">
      <w:pPr>
        <w:rPr>
          <w:rFonts w:eastAsia="Times New Roman" w:cstheme="minorHAnsi"/>
          <w:b/>
          <w:bCs/>
          <w:sz w:val="22"/>
          <w:szCs w:val="22"/>
          <w:u w:val="single"/>
        </w:rPr>
      </w:pPr>
      <w:r w:rsidRPr="00F3151B">
        <w:rPr>
          <w:rFonts w:eastAsia="Times New Roman" w:cstheme="minorHAnsi"/>
          <w:b/>
          <w:bCs/>
          <w:sz w:val="22"/>
          <w:szCs w:val="22"/>
          <w:u w:val="single"/>
        </w:rPr>
        <w:lastRenderedPageBreak/>
        <w:t>Procedural Fairness and Transparency</w:t>
      </w:r>
    </w:p>
    <w:p w14:paraId="48A05372" w14:textId="6CADBADE" w:rsidR="0050432A" w:rsidRPr="00F3151B" w:rsidRDefault="0050432A" w:rsidP="00F3151B">
      <w:pPr>
        <w:rPr>
          <w:rFonts w:eastAsia="Times New Roman" w:cstheme="minorHAnsi"/>
          <w:b/>
          <w:bCs/>
          <w:sz w:val="22"/>
          <w:szCs w:val="22"/>
        </w:rPr>
      </w:pPr>
      <w:r w:rsidRPr="00F3151B">
        <w:rPr>
          <w:rFonts w:eastAsia="Times New Roman" w:cstheme="minorHAnsi"/>
          <w:b/>
          <w:bCs/>
          <w:sz w:val="22"/>
          <w:szCs w:val="22"/>
        </w:rPr>
        <w:t>Procedural Fairness Requirements</w:t>
      </w:r>
    </w:p>
    <w:p w14:paraId="3F68A90E" w14:textId="684C21F4" w:rsidR="00115589" w:rsidRPr="00F3151B" w:rsidRDefault="00884EF7" w:rsidP="00071B5B">
      <w:pPr>
        <w:rPr>
          <w:rFonts w:eastAsia="Times New Roman" w:cstheme="minorHAnsi"/>
          <w:sz w:val="22"/>
          <w:szCs w:val="22"/>
        </w:rPr>
      </w:pPr>
      <w:r w:rsidRPr="00F3151B">
        <w:rPr>
          <w:rFonts w:eastAsia="Times New Roman" w:cstheme="minorHAnsi"/>
          <w:sz w:val="22"/>
          <w:szCs w:val="22"/>
        </w:rPr>
        <w:t xml:space="preserve">Hester Hornbrook  </w:t>
      </w:r>
      <w:r w:rsidR="0050432A" w:rsidRPr="00F3151B">
        <w:rPr>
          <w:rFonts w:eastAsia="Times New Roman" w:cstheme="minorHAnsi"/>
          <w:sz w:val="22"/>
          <w:szCs w:val="22"/>
        </w:rPr>
        <w:t xml:space="preserve">ensures all enrolment processes are based on principles of procedural fairness, including: </w:t>
      </w:r>
    </w:p>
    <w:p w14:paraId="7DB2F96D" w14:textId="5D1C51A4" w:rsidR="00115589" w:rsidRPr="00F3151B" w:rsidRDefault="0050432A" w:rsidP="00F3151B">
      <w:pPr>
        <w:pStyle w:val="ListParagraph"/>
        <w:numPr>
          <w:ilvl w:val="0"/>
          <w:numId w:val="32"/>
        </w:numPr>
        <w:rPr>
          <w:rFonts w:asciiTheme="minorHAnsi" w:hAnsiTheme="minorHAnsi" w:cstheme="minorHAnsi"/>
          <w:sz w:val="22"/>
          <w:szCs w:val="22"/>
        </w:rPr>
      </w:pPr>
      <w:r w:rsidRPr="00F3151B">
        <w:rPr>
          <w:rFonts w:asciiTheme="minorHAnsi" w:hAnsiTheme="minorHAnsi" w:cstheme="minorHAnsi"/>
          <w:sz w:val="22"/>
          <w:szCs w:val="22"/>
        </w:rPr>
        <w:t xml:space="preserve">providing clear information about the enrolment process and </w:t>
      </w:r>
      <w:proofErr w:type="gramStart"/>
      <w:r w:rsidRPr="00F3151B">
        <w:rPr>
          <w:rFonts w:asciiTheme="minorHAnsi" w:hAnsiTheme="minorHAnsi" w:cstheme="minorHAnsi"/>
          <w:sz w:val="22"/>
          <w:szCs w:val="22"/>
        </w:rPr>
        <w:t>criteria;</w:t>
      </w:r>
      <w:proofErr w:type="gramEnd"/>
      <w:r w:rsidRPr="00F3151B">
        <w:rPr>
          <w:rFonts w:asciiTheme="minorHAnsi" w:hAnsiTheme="minorHAnsi" w:cstheme="minorHAnsi"/>
          <w:sz w:val="22"/>
          <w:szCs w:val="22"/>
        </w:rPr>
        <w:t xml:space="preserve"> </w:t>
      </w:r>
    </w:p>
    <w:p w14:paraId="1B162A3B" w14:textId="131C02BF" w:rsidR="00C775B5" w:rsidRPr="00F3151B" w:rsidRDefault="0050432A" w:rsidP="00F3151B">
      <w:pPr>
        <w:pStyle w:val="ListParagraph"/>
        <w:numPr>
          <w:ilvl w:val="0"/>
          <w:numId w:val="32"/>
        </w:numPr>
        <w:rPr>
          <w:rFonts w:asciiTheme="minorHAnsi" w:hAnsiTheme="minorHAnsi" w:cstheme="minorHAnsi"/>
          <w:sz w:val="22"/>
          <w:szCs w:val="22"/>
        </w:rPr>
      </w:pPr>
      <w:r w:rsidRPr="00F3151B">
        <w:rPr>
          <w:rFonts w:asciiTheme="minorHAnsi" w:hAnsiTheme="minorHAnsi" w:cstheme="minorHAnsi"/>
          <w:sz w:val="22"/>
          <w:szCs w:val="22"/>
        </w:rPr>
        <w:t xml:space="preserve">ensuring all applicants are assessed against the same </w:t>
      </w:r>
      <w:proofErr w:type="gramStart"/>
      <w:r w:rsidRPr="00F3151B">
        <w:rPr>
          <w:rFonts w:asciiTheme="minorHAnsi" w:hAnsiTheme="minorHAnsi" w:cstheme="minorHAnsi"/>
          <w:sz w:val="22"/>
          <w:szCs w:val="22"/>
        </w:rPr>
        <w:t>criteria;</w:t>
      </w:r>
      <w:proofErr w:type="gramEnd"/>
      <w:r w:rsidRPr="00F3151B">
        <w:rPr>
          <w:rFonts w:asciiTheme="minorHAnsi" w:hAnsiTheme="minorHAnsi" w:cstheme="minorHAnsi"/>
          <w:sz w:val="22"/>
          <w:szCs w:val="22"/>
        </w:rPr>
        <w:t xml:space="preserve"> </w:t>
      </w:r>
    </w:p>
    <w:p w14:paraId="2C5381F7" w14:textId="36A42D83" w:rsidR="00C775B5" w:rsidRPr="00F3151B" w:rsidRDefault="0050432A" w:rsidP="00F3151B">
      <w:pPr>
        <w:pStyle w:val="ListParagraph"/>
        <w:numPr>
          <w:ilvl w:val="0"/>
          <w:numId w:val="32"/>
        </w:numPr>
        <w:rPr>
          <w:rFonts w:asciiTheme="minorHAnsi" w:hAnsiTheme="minorHAnsi" w:cstheme="minorHAnsi"/>
          <w:sz w:val="22"/>
          <w:szCs w:val="22"/>
        </w:rPr>
      </w:pPr>
      <w:r w:rsidRPr="00F3151B">
        <w:rPr>
          <w:rFonts w:asciiTheme="minorHAnsi" w:hAnsiTheme="minorHAnsi" w:cstheme="minorHAnsi"/>
          <w:sz w:val="22"/>
          <w:szCs w:val="22"/>
        </w:rPr>
        <w:t xml:space="preserve">providing applicants with reasonable opportunity to present their </w:t>
      </w:r>
      <w:proofErr w:type="gramStart"/>
      <w:r w:rsidRPr="00F3151B">
        <w:rPr>
          <w:rFonts w:asciiTheme="minorHAnsi" w:hAnsiTheme="minorHAnsi" w:cstheme="minorHAnsi"/>
          <w:sz w:val="22"/>
          <w:szCs w:val="22"/>
        </w:rPr>
        <w:t>case;</w:t>
      </w:r>
      <w:proofErr w:type="gramEnd"/>
      <w:r w:rsidRPr="00F3151B">
        <w:rPr>
          <w:rFonts w:asciiTheme="minorHAnsi" w:hAnsiTheme="minorHAnsi" w:cstheme="minorHAnsi"/>
          <w:sz w:val="22"/>
          <w:szCs w:val="22"/>
        </w:rPr>
        <w:t xml:space="preserve"> </w:t>
      </w:r>
    </w:p>
    <w:p w14:paraId="38F1BF90" w14:textId="3A742509" w:rsidR="00C775B5" w:rsidRPr="00F3151B" w:rsidRDefault="0050432A" w:rsidP="00F3151B">
      <w:pPr>
        <w:pStyle w:val="ListParagraph"/>
        <w:numPr>
          <w:ilvl w:val="0"/>
          <w:numId w:val="32"/>
        </w:numPr>
        <w:rPr>
          <w:rFonts w:asciiTheme="minorHAnsi" w:hAnsiTheme="minorHAnsi" w:cstheme="minorHAnsi"/>
          <w:sz w:val="22"/>
          <w:szCs w:val="22"/>
        </w:rPr>
      </w:pPr>
      <w:r w:rsidRPr="00F3151B">
        <w:rPr>
          <w:rFonts w:asciiTheme="minorHAnsi" w:hAnsiTheme="minorHAnsi" w:cstheme="minorHAnsi"/>
          <w:sz w:val="22"/>
          <w:szCs w:val="22"/>
        </w:rPr>
        <w:t xml:space="preserve">conducting assessments free from bias or irrelevant </w:t>
      </w:r>
      <w:proofErr w:type="gramStart"/>
      <w:r w:rsidRPr="00F3151B">
        <w:rPr>
          <w:rFonts w:asciiTheme="minorHAnsi" w:hAnsiTheme="minorHAnsi" w:cstheme="minorHAnsi"/>
          <w:sz w:val="22"/>
          <w:szCs w:val="22"/>
        </w:rPr>
        <w:t>considerations;</w:t>
      </w:r>
      <w:proofErr w:type="gramEnd"/>
      <w:r w:rsidRPr="00F3151B">
        <w:rPr>
          <w:rFonts w:asciiTheme="minorHAnsi" w:hAnsiTheme="minorHAnsi" w:cstheme="minorHAnsi"/>
          <w:sz w:val="22"/>
          <w:szCs w:val="22"/>
        </w:rPr>
        <w:t xml:space="preserve"> </w:t>
      </w:r>
    </w:p>
    <w:p w14:paraId="147ECB51" w14:textId="77777777" w:rsidR="003D4190" w:rsidRPr="00F3151B" w:rsidRDefault="0050432A" w:rsidP="00C775B5">
      <w:pPr>
        <w:pStyle w:val="ListParagraph"/>
        <w:numPr>
          <w:ilvl w:val="0"/>
          <w:numId w:val="32"/>
        </w:numPr>
        <w:rPr>
          <w:rFonts w:asciiTheme="minorHAnsi" w:hAnsiTheme="minorHAnsi" w:cstheme="minorHAnsi"/>
          <w:sz w:val="22"/>
          <w:szCs w:val="22"/>
        </w:rPr>
      </w:pPr>
      <w:r w:rsidRPr="00F3151B">
        <w:rPr>
          <w:rFonts w:asciiTheme="minorHAnsi" w:hAnsiTheme="minorHAnsi" w:cstheme="minorHAnsi"/>
          <w:sz w:val="22"/>
          <w:szCs w:val="22"/>
        </w:rPr>
        <w:t xml:space="preserve">providing written reasons for decisions; and </w:t>
      </w:r>
    </w:p>
    <w:p w14:paraId="49AE0DC9" w14:textId="7A43C02C" w:rsidR="0050432A" w:rsidRPr="00F3151B" w:rsidRDefault="0050432A" w:rsidP="00F3151B">
      <w:pPr>
        <w:pStyle w:val="ListParagraph"/>
        <w:numPr>
          <w:ilvl w:val="0"/>
          <w:numId w:val="32"/>
        </w:numPr>
        <w:rPr>
          <w:rFonts w:asciiTheme="minorHAnsi" w:hAnsiTheme="minorHAnsi" w:cstheme="minorHAnsi"/>
          <w:sz w:val="22"/>
          <w:szCs w:val="22"/>
        </w:rPr>
      </w:pPr>
      <w:r w:rsidRPr="00F3151B">
        <w:rPr>
          <w:rFonts w:asciiTheme="minorHAnsi" w:hAnsiTheme="minorHAnsi" w:cstheme="minorHAnsi"/>
          <w:sz w:val="22"/>
          <w:szCs w:val="22"/>
        </w:rPr>
        <w:t>offering review mechanisms for unsuccessful applicants.</w:t>
      </w:r>
    </w:p>
    <w:p w14:paraId="57618529" w14:textId="77777777" w:rsidR="00C775B5" w:rsidRPr="00F3151B" w:rsidRDefault="00C775B5" w:rsidP="00F3151B">
      <w:pPr>
        <w:rPr>
          <w:rFonts w:eastAsia="Times New Roman" w:cstheme="minorHAnsi"/>
          <w:sz w:val="22"/>
          <w:szCs w:val="22"/>
        </w:rPr>
      </w:pPr>
    </w:p>
    <w:p w14:paraId="3553BBE6" w14:textId="78450215" w:rsidR="0050432A" w:rsidRPr="00F3151B" w:rsidRDefault="0050432A" w:rsidP="00F3151B">
      <w:pPr>
        <w:rPr>
          <w:rFonts w:eastAsia="Times New Roman" w:cstheme="minorHAnsi"/>
          <w:b/>
          <w:bCs/>
          <w:sz w:val="22"/>
          <w:szCs w:val="22"/>
        </w:rPr>
      </w:pPr>
      <w:r w:rsidRPr="00F3151B">
        <w:rPr>
          <w:rFonts w:eastAsia="Times New Roman" w:cstheme="minorHAnsi"/>
          <w:b/>
          <w:bCs/>
          <w:sz w:val="22"/>
          <w:szCs w:val="22"/>
        </w:rPr>
        <w:t>Communication and Notification</w:t>
      </w:r>
    </w:p>
    <w:p w14:paraId="685C4543" w14:textId="73B3BD38" w:rsidR="0050432A" w:rsidRPr="00F3151B" w:rsidRDefault="0050432A" w:rsidP="00F3151B">
      <w:pPr>
        <w:pStyle w:val="ListParagraph"/>
        <w:numPr>
          <w:ilvl w:val="0"/>
          <w:numId w:val="34"/>
        </w:numPr>
        <w:rPr>
          <w:rFonts w:asciiTheme="minorHAnsi" w:hAnsiTheme="minorHAnsi" w:cstheme="minorHAnsi"/>
          <w:sz w:val="22"/>
          <w:szCs w:val="22"/>
        </w:rPr>
      </w:pPr>
      <w:r w:rsidRPr="00F3151B">
        <w:rPr>
          <w:rFonts w:asciiTheme="minorHAnsi" w:hAnsiTheme="minorHAnsi" w:cstheme="minorHAnsi"/>
          <w:sz w:val="22"/>
          <w:szCs w:val="22"/>
        </w:rPr>
        <w:t xml:space="preserve">all applicants will receive acknowledgment of their application within five working </w:t>
      </w:r>
      <w:proofErr w:type="gramStart"/>
      <w:r w:rsidRPr="00F3151B">
        <w:rPr>
          <w:rFonts w:asciiTheme="minorHAnsi" w:hAnsiTheme="minorHAnsi" w:cstheme="minorHAnsi"/>
          <w:sz w:val="22"/>
          <w:szCs w:val="22"/>
        </w:rPr>
        <w:t>days;</w:t>
      </w:r>
      <w:proofErr w:type="gramEnd"/>
    </w:p>
    <w:p w14:paraId="36DA0BF5" w14:textId="4B819214" w:rsidR="0050432A" w:rsidRPr="00F3151B" w:rsidRDefault="0050432A" w:rsidP="00F3151B">
      <w:pPr>
        <w:pStyle w:val="ListParagraph"/>
        <w:numPr>
          <w:ilvl w:val="0"/>
          <w:numId w:val="34"/>
        </w:numPr>
        <w:rPr>
          <w:rFonts w:asciiTheme="minorHAnsi" w:hAnsiTheme="minorHAnsi" w:cstheme="minorHAnsi"/>
          <w:sz w:val="22"/>
          <w:szCs w:val="22"/>
        </w:rPr>
      </w:pPr>
      <w:r w:rsidRPr="00F3151B">
        <w:rPr>
          <w:rFonts w:asciiTheme="minorHAnsi" w:hAnsiTheme="minorHAnsi" w:cstheme="minorHAnsi"/>
          <w:sz w:val="22"/>
          <w:szCs w:val="22"/>
        </w:rPr>
        <w:t xml:space="preserve">applicants will be advised of the outcome within four weeks of submitting a complete </w:t>
      </w:r>
      <w:proofErr w:type="gramStart"/>
      <w:r w:rsidRPr="00F3151B">
        <w:rPr>
          <w:rFonts w:asciiTheme="minorHAnsi" w:hAnsiTheme="minorHAnsi" w:cstheme="minorHAnsi"/>
          <w:sz w:val="22"/>
          <w:szCs w:val="22"/>
        </w:rPr>
        <w:t>application;</w:t>
      </w:r>
      <w:proofErr w:type="gramEnd"/>
    </w:p>
    <w:p w14:paraId="66099011" w14:textId="084D2320" w:rsidR="0050432A" w:rsidRPr="00F3151B" w:rsidRDefault="0050432A" w:rsidP="00F3151B">
      <w:pPr>
        <w:pStyle w:val="ListParagraph"/>
        <w:numPr>
          <w:ilvl w:val="0"/>
          <w:numId w:val="34"/>
        </w:numPr>
        <w:rPr>
          <w:rFonts w:asciiTheme="minorHAnsi" w:hAnsiTheme="minorHAnsi" w:cstheme="minorHAnsi"/>
          <w:sz w:val="22"/>
          <w:szCs w:val="22"/>
        </w:rPr>
      </w:pPr>
      <w:r w:rsidRPr="00F3151B">
        <w:rPr>
          <w:rFonts w:asciiTheme="minorHAnsi" w:hAnsiTheme="minorHAnsi" w:cstheme="minorHAnsi"/>
          <w:sz w:val="22"/>
          <w:szCs w:val="22"/>
        </w:rPr>
        <w:t>unsuccessful applicants will receive written reasons for the decision referencing this policy; and</w:t>
      </w:r>
    </w:p>
    <w:p w14:paraId="17E8C2C1" w14:textId="60580A0B" w:rsidR="0050432A" w:rsidRPr="00F3151B" w:rsidRDefault="0050432A" w:rsidP="00F3151B">
      <w:pPr>
        <w:pStyle w:val="ListParagraph"/>
        <w:numPr>
          <w:ilvl w:val="0"/>
          <w:numId w:val="34"/>
        </w:numPr>
        <w:rPr>
          <w:rFonts w:asciiTheme="minorHAnsi" w:hAnsiTheme="minorHAnsi" w:cstheme="minorHAnsi"/>
          <w:sz w:val="22"/>
          <w:szCs w:val="22"/>
        </w:rPr>
      </w:pPr>
      <w:r w:rsidRPr="00F3151B">
        <w:rPr>
          <w:rFonts w:asciiTheme="minorHAnsi" w:hAnsiTheme="minorHAnsi" w:cstheme="minorHAnsi"/>
          <w:sz w:val="22"/>
          <w:szCs w:val="22"/>
        </w:rPr>
        <w:t>all applicants will be informed of their right to request a review of the decision.</w:t>
      </w:r>
    </w:p>
    <w:p w14:paraId="7C7C2C34" w14:textId="77777777" w:rsidR="00020D20" w:rsidRPr="00F3151B" w:rsidRDefault="00020D20" w:rsidP="00071B5B">
      <w:pPr>
        <w:rPr>
          <w:rFonts w:eastAsia="Times New Roman" w:cstheme="minorHAnsi"/>
          <w:sz w:val="22"/>
          <w:szCs w:val="22"/>
        </w:rPr>
      </w:pPr>
    </w:p>
    <w:p w14:paraId="57843323" w14:textId="060FE8A0" w:rsidR="0050432A" w:rsidRPr="00F3151B" w:rsidRDefault="00B4274D" w:rsidP="00F3151B">
      <w:pPr>
        <w:rPr>
          <w:rFonts w:eastAsia="Times New Roman" w:cstheme="minorHAnsi"/>
          <w:b/>
          <w:bCs/>
          <w:sz w:val="22"/>
          <w:szCs w:val="22"/>
        </w:rPr>
      </w:pPr>
      <w:r w:rsidRPr="00F3151B">
        <w:rPr>
          <w:rFonts w:eastAsia="Times New Roman" w:cstheme="minorHAnsi"/>
          <w:b/>
          <w:bCs/>
          <w:sz w:val="22"/>
          <w:szCs w:val="22"/>
        </w:rPr>
        <w:t>Review and Appeals Process</w:t>
      </w:r>
    </w:p>
    <w:p w14:paraId="7A9A557C" w14:textId="2C71BE45" w:rsidR="00540E33" w:rsidRPr="00F3151B" w:rsidRDefault="0050432A" w:rsidP="00071B5B">
      <w:pPr>
        <w:rPr>
          <w:rFonts w:eastAsia="Times New Roman" w:cstheme="minorHAnsi"/>
          <w:sz w:val="22"/>
          <w:szCs w:val="22"/>
        </w:rPr>
      </w:pPr>
      <w:r w:rsidRPr="00F3151B">
        <w:rPr>
          <w:rFonts w:eastAsia="Times New Roman" w:cstheme="minorHAnsi"/>
          <w:sz w:val="22"/>
          <w:szCs w:val="22"/>
        </w:rPr>
        <w:t xml:space="preserve">Applicants who are dissatisfied with an enrolment decision may request a review by completing the </w:t>
      </w:r>
      <w:r w:rsidR="003D4190" w:rsidRPr="00F3151B">
        <w:rPr>
          <w:rFonts w:eastAsia="Times New Roman" w:cstheme="minorHAnsi"/>
          <w:sz w:val="22"/>
          <w:szCs w:val="22"/>
        </w:rPr>
        <w:t xml:space="preserve">Hester Hornbrook </w:t>
      </w:r>
      <w:r w:rsidRPr="00F3151B">
        <w:rPr>
          <w:rFonts w:eastAsia="Times New Roman" w:cstheme="minorHAnsi"/>
          <w:sz w:val="22"/>
          <w:szCs w:val="22"/>
        </w:rPr>
        <w:t xml:space="preserve">Complaint/Appeal Form and submitting it to the </w:t>
      </w:r>
      <w:r w:rsidR="0098283F" w:rsidRPr="00F3151B">
        <w:rPr>
          <w:rFonts w:eastAsia="Times New Roman" w:cstheme="minorHAnsi"/>
          <w:sz w:val="22"/>
          <w:szCs w:val="22"/>
        </w:rPr>
        <w:t xml:space="preserve">Executive </w:t>
      </w:r>
      <w:r w:rsidRPr="00F3151B">
        <w:rPr>
          <w:rFonts w:eastAsia="Times New Roman" w:cstheme="minorHAnsi"/>
          <w:sz w:val="22"/>
          <w:szCs w:val="22"/>
        </w:rPr>
        <w:t xml:space="preserve">Principal in accordance with the </w:t>
      </w:r>
      <w:r w:rsidR="003D4190" w:rsidRPr="00F3151B">
        <w:rPr>
          <w:rFonts w:eastAsia="Times New Roman" w:cstheme="minorHAnsi"/>
          <w:sz w:val="22"/>
          <w:szCs w:val="22"/>
        </w:rPr>
        <w:t xml:space="preserve">Hester Hornbrook </w:t>
      </w:r>
      <w:r w:rsidRPr="00F3151B">
        <w:rPr>
          <w:rFonts w:eastAsia="Times New Roman" w:cstheme="minorHAnsi"/>
          <w:sz w:val="22"/>
          <w:szCs w:val="22"/>
        </w:rPr>
        <w:t>Complaints and Grievances Policy and Procedure. External review may be sought through the Victorian Registration and Qualifications Authority (</w:t>
      </w:r>
      <w:r w:rsidRPr="00F3151B">
        <w:rPr>
          <w:rFonts w:eastAsia="Times New Roman" w:cstheme="minorHAnsi"/>
          <w:b/>
          <w:bCs/>
          <w:sz w:val="22"/>
          <w:szCs w:val="22"/>
        </w:rPr>
        <w:t>VRQA</w:t>
      </w:r>
      <w:r w:rsidRPr="00F3151B">
        <w:rPr>
          <w:rFonts w:eastAsia="Times New Roman" w:cstheme="minorHAnsi"/>
          <w:sz w:val="22"/>
          <w:szCs w:val="22"/>
        </w:rPr>
        <w:t>) if internal review does not resolve concerns.</w:t>
      </w:r>
    </w:p>
    <w:p w14:paraId="147F3151" w14:textId="77777777" w:rsidR="00540E33" w:rsidRPr="00F3151B" w:rsidRDefault="00540E33" w:rsidP="00071B5B">
      <w:pPr>
        <w:rPr>
          <w:rFonts w:eastAsia="Times New Roman" w:cstheme="minorHAnsi"/>
          <w:sz w:val="22"/>
          <w:szCs w:val="22"/>
        </w:rPr>
      </w:pPr>
    </w:p>
    <w:p w14:paraId="01E52C27" w14:textId="7F784348" w:rsidR="0050432A" w:rsidRPr="00F3151B" w:rsidRDefault="00D5133A" w:rsidP="00F3151B">
      <w:pPr>
        <w:rPr>
          <w:rFonts w:eastAsia="Times New Roman" w:cstheme="minorHAnsi"/>
          <w:sz w:val="22"/>
          <w:szCs w:val="22"/>
        </w:rPr>
      </w:pPr>
      <w:r w:rsidRPr="00F3151B">
        <w:rPr>
          <w:rFonts w:eastAsia="Times New Roman" w:cstheme="minorHAnsi"/>
          <w:b/>
          <w:bCs/>
          <w:sz w:val="22"/>
          <w:szCs w:val="22"/>
        </w:rPr>
        <w:t>Reasonable Adjustments and Support</w:t>
      </w:r>
    </w:p>
    <w:p w14:paraId="4FDB88B1" w14:textId="6E7AAB5C" w:rsidR="0050432A" w:rsidRPr="00F3151B" w:rsidRDefault="00A0650C" w:rsidP="00F3151B">
      <w:pPr>
        <w:rPr>
          <w:rFonts w:eastAsia="Times New Roman" w:cstheme="minorHAnsi"/>
          <w:sz w:val="22"/>
          <w:szCs w:val="22"/>
        </w:rPr>
      </w:pPr>
      <w:r w:rsidRPr="00F3151B">
        <w:rPr>
          <w:rFonts w:eastAsia="Times New Roman" w:cstheme="minorHAnsi"/>
          <w:sz w:val="22"/>
          <w:szCs w:val="22"/>
        </w:rPr>
        <w:t>Hester Hornbrook</w:t>
      </w:r>
      <w:r w:rsidR="0050432A" w:rsidRPr="00F3151B">
        <w:rPr>
          <w:rFonts w:eastAsia="Times New Roman" w:cstheme="minorHAnsi"/>
          <w:sz w:val="22"/>
          <w:szCs w:val="22"/>
        </w:rPr>
        <w:t xml:space="preserve"> will make reasonable adjustments for prospective and enrolled students with disabilities to enable participation in educational programs, provided such adjustments do not impose unjustifiable hardship on </w:t>
      </w:r>
      <w:r w:rsidRPr="00F3151B">
        <w:rPr>
          <w:rFonts w:eastAsia="Times New Roman" w:cstheme="minorHAnsi"/>
          <w:sz w:val="22"/>
          <w:szCs w:val="22"/>
        </w:rPr>
        <w:t>Hester Hornbrook</w:t>
      </w:r>
      <w:r w:rsidR="0050432A" w:rsidRPr="00F3151B">
        <w:rPr>
          <w:rFonts w:eastAsia="Times New Roman" w:cstheme="minorHAnsi"/>
          <w:sz w:val="22"/>
          <w:szCs w:val="22"/>
        </w:rPr>
        <w:t>. Adjustments will be determined on an individual basis in consultation with students, families, and relevant professionals.</w:t>
      </w:r>
    </w:p>
    <w:p w14:paraId="159259A5" w14:textId="77777777" w:rsidR="00540E33" w:rsidRDefault="00540E33" w:rsidP="00071B5B">
      <w:pPr>
        <w:rPr>
          <w:rFonts w:eastAsia="Times New Roman" w:cstheme="minorHAnsi"/>
          <w:sz w:val="22"/>
          <w:szCs w:val="22"/>
        </w:rPr>
      </w:pPr>
    </w:p>
    <w:p w14:paraId="424CCA76" w14:textId="77777777" w:rsidR="00F3151B" w:rsidRPr="00F3151B" w:rsidRDefault="00F3151B" w:rsidP="00071B5B">
      <w:pPr>
        <w:rPr>
          <w:rFonts w:eastAsia="Times New Roman" w:cstheme="minorHAnsi"/>
          <w:sz w:val="22"/>
          <w:szCs w:val="22"/>
        </w:rPr>
      </w:pPr>
    </w:p>
    <w:p w14:paraId="3417D4CE" w14:textId="32BAA3F1" w:rsidR="0050432A" w:rsidRPr="00F3151B" w:rsidRDefault="003D4190" w:rsidP="00F3151B">
      <w:pPr>
        <w:rPr>
          <w:rFonts w:eastAsia="Times New Roman" w:cstheme="minorHAnsi"/>
          <w:b/>
          <w:bCs/>
          <w:sz w:val="22"/>
          <w:szCs w:val="22"/>
          <w:u w:val="single"/>
        </w:rPr>
      </w:pPr>
      <w:r w:rsidRPr="00F3151B">
        <w:rPr>
          <w:rFonts w:eastAsia="Times New Roman" w:cstheme="minorHAnsi"/>
          <w:b/>
          <w:bCs/>
          <w:sz w:val="22"/>
          <w:szCs w:val="22"/>
          <w:u w:val="single"/>
        </w:rPr>
        <w:t xml:space="preserve">Record Keeping </w:t>
      </w:r>
      <w:r w:rsidR="00D5133A" w:rsidRPr="00F3151B">
        <w:rPr>
          <w:rFonts w:eastAsia="Times New Roman" w:cstheme="minorHAnsi"/>
          <w:b/>
          <w:bCs/>
          <w:sz w:val="22"/>
          <w:szCs w:val="22"/>
          <w:u w:val="single"/>
        </w:rPr>
        <w:t>a</w:t>
      </w:r>
      <w:r w:rsidRPr="00F3151B">
        <w:rPr>
          <w:rFonts w:eastAsia="Times New Roman" w:cstheme="minorHAnsi"/>
          <w:b/>
          <w:bCs/>
          <w:sz w:val="22"/>
          <w:szCs w:val="22"/>
          <w:u w:val="single"/>
        </w:rPr>
        <w:t>nd Administration</w:t>
      </w:r>
    </w:p>
    <w:p w14:paraId="114BBFE6" w14:textId="2132D156" w:rsidR="0050432A" w:rsidRPr="00F3151B" w:rsidRDefault="0050432A" w:rsidP="00F3151B">
      <w:pPr>
        <w:rPr>
          <w:rFonts w:eastAsia="Times New Roman" w:cstheme="minorHAnsi"/>
          <w:b/>
          <w:bCs/>
          <w:sz w:val="22"/>
          <w:szCs w:val="22"/>
        </w:rPr>
      </w:pPr>
      <w:r w:rsidRPr="00F3151B">
        <w:rPr>
          <w:rFonts w:eastAsia="Times New Roman" w:cstheme="minorHAnsi"/>
          <w:b/>
          <w:bCs/>
          <w:sz w:val="22"/>
          <w:szCs w:val="22"/>
        </w:rPr>
        <w:t>Enrolment Register</w:t>
      </w:r>
    </w:p>
    <w:p w14:paraId="4D1C5397" w14:textId="018FFAE1" w:rsidR="0093487C" w:rsidRPr="00F3151B" w:rsidRDefault="003D4190" w:rsidP="00071B5B">
      <w:pPr>
        <w:rPr>
          <w:rFonts w:eastAsia="Times New Roman" w:cstheme="minorHAnsi"/>
          <w:sz w:val="22"/>
          <w:szCs w:val="22"/>
        </w:rPr>
      </w:pPr>
      <w:r w:rsidRPr="00F3151B">
        <w:rPr>
          <w:rFonts w:eastAsia="Times New Roman" w:cstheme="minorHAnsi"/>
          <w:sz w:val="22"/>
          <w:szCs w:val="22"/>
        </w:rPr>
        <w:t xml:space="preserve">Hester Hornbrook </w:t>
      </w:r>
      <w:r w:rsidR="0050432A" w:rsidRPr="00F3151B">
        <w:rPr>
          <w:rFonts w:eastAsia="Times New Roman" w:cstheme="minorHAnsi"/>
          <w:sz w:val="22"/>
          <w:szCs w:val="22"/>
        </w:rPr>
        <w:t xml:space="preserve">maintains an Enrolment Register containing all required information as prescribed by the </w:t>
      </w:r>
      <w:r w:rsidR="0050432A" w:rsidRPr="00F3151B">
        <w:rPr>
          <w:rFonts w:eastAsia="Times New Roman" w:cstheme="minorHAnsi"/>
          <w:i/>
          <w:iCs/>
          <w:sz w:val="22"/>
          <w:szCs w:val="22"/>
        </w:rPr>
        <w:t xml:space="preserve">Education and Training Reform Regulations </w:t>
      </w:r>
      <w:r w:rsidR="0050432A" w:rsidRPr="00F3151B">
        <w:rPr>
          <w:rFonts w:eastAsia="Times New Roman" w:cstheme="minorHAnsi"/>
          <w:sz w:val="22"/>
          <w:szCs w:val="22"/>
        </w:rPr>
        <w:t>2017 (Vic), including student names, dates of birth, addresses, parent/guardian contact details, enrolment dates, and cessation dates where applicable.</w:t>
      </w:r>
      <w:r w:rsidR="0093487C" w:rsidRPr="00F3151B">
        <w:rPr>
          <w:rFonts w:eastAsia="Times New Roman" w:cstheme="minorHAnsi"/>
          <w:sz w:val="22"/>
          <w:szCs w:val="22"/>
        </w:rPr>
        <w:t xml:space="preserve"> The Register must be kept up to date throughout the school year by Hester Hornbrook management and administration staff.  </w:t>
      </w:r>
    </w:p>
    <w:p w14:paraId="4D05F696" w14:textId="77777777" w:rsidR="008750A2" w:rsidRPr="00F3151B" w:rsidRDefault="008750A2" w:rsidP="00F3151B">
      <w:pPr>
        <w:rPr>
          <w:rFonts w:eastAsia="Times New Roman" w:cstheme="minorHAnsi"/>
          <w:sz w:val="22"/>
          <w:szCs w:val="22"/>
        </w:rPr>
      </w:pPr>
    </w:p>
    <w:p w14:paraId="1AB6D1D7" w14:textId="2F606D33" w:rsidR="0093487C" w:rsidRPr="00F3151B" w:rsidRDefault="0093487C" w:rsidP="00F3151B">
      <w:pPr>
        <w:rPr>
          <w:rFonts w:eastAsia="Times New Roman" w:cstheme="minorHAnsi"/>
          <w:sz w:val="22"/>
          <w:szCs w:val="22"/>
        </w:rPr>
      </w:pPr>
      <w:r w:rsidRPr="00F3151B">
        <w:rPr>
          <w:rFonts w:eastAsia="Times New Roman" w:cstheme="minorHAnsi"/>
          <w:sz w:val="22"/>
          <w:szCs w:val="22"/>
        </w:rPr>
        <w:t xml:space="preserve">Students and parents/guardians/carers must be informed during enrolment and at the start of every school year that any changes to the details they provided during enrolment must be provided </w:t>
      </w:r>
      <w:r w:rsidR="00690000" w:rsidRPr="00F3151B">
        <w:rPr>
          <w:rFonts w:eastAsia="Times New Roman" w:cstheme="minorHAnsi"/>
          <w:sz w:val="22"/>
          <w:szCs w:val="22"/>
        </w:rPr>
        <w:t xml:space="preserve">to Hester Hornbrook </w:t>
      </w:r>
      <w:r w:rsidRPr="00F3151B">
        <w:rPr>
          <w:rFonts w:eastAsia="Times New Roman" w:cstheme="minorHAnsi"/>
          <w:sz w:val="22"/>
          <w:szCs w:val="22"/>
        </w:rPr>
        <w:t xml:space="preserve">as soon as practicable. Class Youth Workers and Educators must assist this by checking the </w:t>
      </w:r>
      <w:r w:rsidR="00690000" w:rsidRPr="00F3151B">
        <w:rPr>
          <w:rFonts w:eastAsia="Times New Roman" w:cstheme="minorHAnsi"/>
          <w:sz w:val="22"/>
          <w:szCs w:val="22"/>
        </w:rPr>
        <w:t>Hester Hornbrook</w:t>
      </w:r>
      <w:r w:rsidR="00565638" w:rsidRPr="00F3151B">
        <w:rPr>
          <w:rFonts w:eastAsia="Times New Roman" w:cstheme="minorHAnsi"/>
          <w:sz w:val="22"/>
          <w:szCs w:val="22"/>
        </w:rPr>
        <w:t xml:space="preserve"> </w:t>
      </w:r>
      <w:r w:rsidRPr="00F3151B">
        <w:rPr>
          <w:rFonts w:eastAsia="Times New Roman" w:cstheme="minorHAnsi"/>
          <w:sz w:val="22"/>
          <w:szCs w:val="22"/>
        </w:rPr>
        <w:t xml:space="preserve"> Enrolment Register at least once per term to confirm that all details for their students are up to date. </w:t>
      </w:r>
    </w:p>
    <w:p w14:paraId="220DA4F6" w14:textId="729CF2A7" w:rsidR="0050432A" w:rsidRPr="00F3151B" w:rsidRDefault="0050432A" w:rsidP="00F3151B">
      <w:pPr>
        <w:rPr>
          <w:rFonts w:eastAsia="Times New Roman" w:cstheme="minorHAnsi"/>
          <w:sz w:val="22"/>
          <w:szCs w:val="22"/>
        </w:rPr>
      </w:pPr>
    </w:p>
    <w:p w14:paraId="550B5049" w14:textId="77777777" w:rsidR="00AC6002" w:rsidRPr="00F3151B" w:rsidRDefault="0050432A" w:rsidP="00F3151B">
      <w:pPr>
        <w:rPr>
          <w:rFonts w:cstheme="minorHAnsi"/>
          <w:b/>
          <w:bCs/>
          <w:sz w:val="22"/>
          <w:szCs w:val="22"/>
        </w:rPr>
      </w:pPr>
      <w:r w:rsidRPr="00F3151B">
        <w:rPr>
          <w:rFonts w:eastAsia="Times New Roman" w:cstheme="minorHAnsi"/>
          <w:b/>
          <w:bCs/>
          <w:sz w:val="22"/>
          <w:szCs w:val="22"/>
        </w:rPr>
        <w:t>Documentation Management</w:t>
      </w:r>
    </w:p>
    <w:p w14:paraId="0311602C" w14:textId="7BE479D1" w:rsidR="0093487C" w:rsidRPr="00F3151B" w:rsidRDefault="0050432A" w:rsidP="00F3151B">
      <w:pPr>
        <w:rPr>
          <w:rFonts w:eastAsia="Times New Roman" w:cstheme="minorHAnsi"/>
          <w:sz w:val="22"/>
          <w:szCs w:val="22"/>
        </w:rPr>
      </w:pPr>
      <w:r w:rsidRPr="00F3151B">
        <w:rPr>
          <w:rFonts w:eastAsia="Times New Roman" w:cstheme="minorHAnsi"/>
          <w:sz w:val="22"/>
          <w:szCs w:val="22"/>
        </w:rPr>
        <w:t xml:space="preserve">All enrolment documentation is managed in accordance with </w:t>
      </w:r>
      <w:r w:rsidR="00EF1EFB" w:rsidRPr="00F3151B">
        <w:rPr>
          <w:rFonts w:eastAsia="Times New Roman" w:cstheme="minorHAnsi"/>
          <w:sz w:val="22"/>
          <w:szCs w:val="22"/>
        </w:rPr>
        <w:t xml:space="preserve">Hester Hornbrook </w:t>
      </w:r>
      <w:r w:rsidRPr="00F3151B">
        <w:rPr>
          <w:rFonts w:eastAsia="Times New Roman" w:cstheme="minorHAnsi"/>
          <w:sz w:val="22"/>
          <w:szCs w:val="22"/>
        </w:rPr>
        <w:t>'s Records Management Procedure and Privacy Policy, with appropriate security measures and retention periods.</w:t>
      </w:r>
      <w:r w:rsidR="00BB2C4D" w:rsidRPr="00F3151B">
        <w:rPr>
          <w:rFonts w:eastAsia="Times New Roman" w:cstheme="minorHAnsi"/>
          <w:sz w:val="22"/>
          <w:szCs w:val="22"/>
        </w:rPr>
        <w:t xml:space="preserve"> </w:t>
      </w:r>
    </w:p>
    <w:p w14:paraId="04778BB4" w14:textId="16FFDFD8" w:rsidR="00F3151B" w:rsidRDefault="00F3151B">
      <w:pPr>
        <w:rPr>
          <w:rFonts w:eastAsia="Times New Roman" w:cstheme="minorHAnsi"/>
          <w:sz w:val="22"/>
          <w:szCs w:val="22"/>
        </w:rPr>
      </w:pPr>
      <w:r>
        <w:rPr>
          <w:rFonts w:eastAsia="Times New Roman" w:cstheme="minorHAnsi"/>
          <w:sz w:val="22"/>
          <w:szCs w:val="22"/>
        </w:rPr>
        <w:br w:type="page"/>
      </w:r>
    </w:p>
    <w:p w14:paraId="713B262D" w14:textId="77777777" w:rsidR="0050432A" w:rsidRPr="00F3151B" w:rsidRDefault="0050432A" w:rsidP="00F3151B">
      <w:pPr>
        <w:rPr>
          <w:rFonts w:eastAsia="Times New Roman" w:cstheme="minorHAnsi"/>
          <w:sz w:val="22"/>
          <w:szCs w:val="22"/>
        </w:rPr>
      </w:pPr>
    </w:p>
    <w:p w14:paraId="79371FCD" w14:textId="03A01C5A" w:rsidR="0050432A" w:rsidRPr="00F3151B" w:rsidRDefault="00936255" w:rsidP="00F3151B">
      <w:pPr>
        <w:rPr>
          <w:rFonts w:eastAsia="Times New Roman" w:cstheme="minorHAnsi"/>
          <w:b/>
          <w:bCs/>
          <w:sz w:val="22"/>
          <w:szCs w:val="22"/>
        </w:rPr>
      </w:pPr>
      <w:r w:rsidRPr="00F3151B">
        <w:rPr>
          <w:rFonts w:eastAsia="Times New Roman" w:cstheme="minorHAnsi"/>
          <w:b/>
          <w:bCs/>
          <w:sz w:val="22"/>
          <w:szCs w:val="22"/>
        </w:rPr>
        <w:t>Policy Review and Continuous Improvement</w:t>
      </w:r>
    </w:p>
    <w:p w14:paraId="52CBF5A3" w14:textId="77777777" w:rsidR="0050432A" w:rsidRPr="00F3151B" w:rsidRDefault="0050432A" w:rsidP="00071B5B">
      <w:pPr>
        <w:rPr>
          <w:rFonts w:eastAsia="Times New Roman" w:cstheme="minorHAnsi"/>
          <w:sz w:val="22"/>
          <w:szCs w:val="22"/>
        </w:rPr>
      </w:pPr>
      <w:r w:rsidRPr="00F3151B">
        <w:rPr>
          <w:rFonts w:eastAsia="Times New Roman" w:cstheme="minorHAnsi"/>
          <w:sz w:val="22"/>
          <w:szCs w:val="22"/>
        </w:rPr>
        <w:t>This policy is reviewed every three years or following significant legislative changes, enrolment trends, or incidents. Reviews include analysis of enrolment data, feedback from stakeholders, and assessment of compliance with legislative requirements.</w:t>
      </w:r>
    </w:p>
    <w:p w14:paraId="0EE9EDFC" w14:textId="77777777" w:rsidR="00936255" w:rsidRPr="00F3151B" w:rsidRDefault="00936255" w:rsidP="00F3151B">
      <w:pPr>
        <w:rPr>
          <w:rFonts w:eastAsia="Times New Roman" w:cstheme="minorHAnsi"/>
          <w:sz w:val="22"/>
          <w:szCs w:val="22"/>
        </w:rPr>
      </w:pPr>
    </w:p>
    <w:p w14:paraId="759B5A09" w14:textId="6134665D" w:rsidR="0050432A" w:rsidRPr="00F3151B" w:rsidRDefault="00283AA7" w:rsidP="00F3151B">
      <w:pPr>
        <w:rPr>
          <w:rFonts w:eastAsia="Times New Roman" w:cstheme="minorHAnsi"/>
          <w:b/>
          <w:bCs/>
          <w:sz w:val="22"/>
          <w:szCs w:val="22"/>
          <w:u w:val="single"/>
        </w:rPr>
      </w:pPr>
      <w:r w:rsidRPr="00F3151B">
        <w:rPr>
          <w:rFonts w:eastAsia="Times New Roman" w:cstheme="minorHAnsi"/>
          <w:b/>
          <w:bCs/>
          <w:sz w:val="22"/>
          <w:szCs w:val="22"/>
          <w:u w:val="single"/>
        </w:rPr>
        <w:t>Definitions</w:t>
      </w:r>
    </w:p>
    <w:p w14:paraId="63D9F3B8" w14:textId="77777777" w:rsidR="0050432A" w:rsidRPr="00F3151B" w:rsidRDefault="0050432A" w:rsidP="00F3151B">
      <w:pPr>
        <w:rPr>
          <w:rFonts w:eastAsia="Times New Roman" w:cstheme="minorHAnsi"/>
          <w:sz w:val="22"/>
          <w:szCs w:val="22"/>
        </w:rPr>
      </w:pPr>
      <w:r w:rsidRPr="00F3151B">
        <w:rPr>
          <w:rFonts w:eastAsia="Times New Roman" w:cstheme="minorHAnsi"/>
          <w:b/>
          <w:bCs/>
          <w:sz w:val="22"/>
          <w:szCs w:val="22"/>
        </w:rPr>
        <w:t>Educational authority:</w:t>
      </w:r>
      <w:r w:rsidRPr="00F3151B">
        <w:rPr>
          <w:rFonts w:eastAsia="Times New Roman" w:cstheme="minorHAnsi"/>
          <w:sz w:val="22"/>
          <w:szCs w:val="22"/>
        </w:rPr>
        <w:t xml:space="preserve"> Has the meaning given in the </w:t>
      </w:r>
      <w:r w:rsidRPr="00F3151B">
        <w:rPr>
          <w:rFonts w:eastAsia="Times New Roman" w:cstheme="minorHAnsi"/>
          <w:i/>
          <w:iCs/>
          <w:sz w:val="22"/>
          <w:szCs w:val="22"/>
        </w:rPr>
        <w:t>Equal Opportunity Act</w:t>
      </w:r>
      <w:r w:rsidRPr="00F3151B">
        <w:rPr>
          <w:rFonts w:eastAsia="Times New Roman" w:cstheme="minorHAnsi"/>
          <w:sz w:val="22"/>
          <w:szCs w:val="22"/>
        </w:rPr>
        <w:t xml:space="preserve"> 2010 (Vic)</w:t>
      </w:r>
    </w:p>
    <w:p w14:paraId="3B67BBC7" w14:textId="67BBF95B" w:rsidR="0050432A" w:rsidRPr="00F3151B" w:rsidRDefault="0050432A" w:rsidP="00F3151B">
      <w:pPr>
        <w:rPr>
          <w:rFonts w:eastAsia="Times New Roman" w:cstheme="minorHAnsi"/>
          <w:sz w:val="22"/>
          <w:szCs w:val="22"/>
        </w:rPr>
      </w:pPr>
      <w:r w:rsidRPr="00F3151B">
        <w:rPr>
          <w:rFonts w:eastAsia="Times New Roman" w:cstheme="minorHAnsi"/>
          <w:b/>
          <w:bCs/>
          <w:sz w:val="22"/>
          <w:szCs w:val="22"/>
        </w:rPr>
        <w:t>Holistic assessment:</w:t>
      </w:r>
      <w:r w:rsidRPr="00F3151B">
        <w:rPr>
          <w:rFonts w:eastAsia="Times New Roman" w:cstheme="minorHAnsi"/>
          <w:sz w:val="22"/>
          <w:szCs w:val="22"/>
        </w:rPr>
        <w:t xml:space="preserve"> A comprehensive evaluation considering all relevant factors relating to the prospective student's needs, </w:t>
      </w:r>
      <w:r w:rsidR="00BE43BE" w:rsidRPr="00F3151B">
        <w:rPr>
          <w:rFonts w:eastAsia="Times New Roman" w:cstheme="minorHAnsi"/>
          <w:sz w:val="22"/>
          <w:szCs w:val="22"/>
        </w:rPr>
        <w:t>Hester Hornbrook</w:t>
      </w:r>
      <w:r w:rsidRPr="00F3151B">
        <w:rPr>
          <w:rFonts w:eastAsia="Times New Roman" w:cstheme="minorHAnsi"/>
          <w:sz w:val="22"/>
          <w:szCs w:val="22"/>
        </w:rPr>
        <w:t xml:space="preserve"> capacity, and risk factors</w:t>
      </w:r>
    </w:p>
    <w:p w14:paraId="159B8448" w14:textId="77777777" w:rsidR="0050432A" w:rsidRPr="00F3151B" w:rsidRDefault="0050432A" w:rsidP="00F3151B">
      <w:pPr>
        <w:rPr>
          <w:rFonts w:eastAsia="Times New Roman" w:cstheme="minorHAnsi"/>
          <w:sz w:val="22"/>
          <w:szCs w:val="22"/>
        </w:rPr>
      </w:pPr>
      <w:r w:rsidRPr="00F3151B">
        <w:rPr>
          <w:rFonts w:eastAsia="Times New Roman" w:cstheme="minorHAnsi"/>
          <w:b/>
          <w:bCs/>
          <w:sz w:val="22"/>
          <w:szCs w:val="22"/>
        </w:rPr>
        <w:t>Reasonable adjustments:</w:t>
      </w:r>
      <w:r w:rsidRPr="00F3151B">
        <w:rPr>
          <w:rFonts w:eastAsia="Times New Roman" w:cstheme="minorHAnsi"/>
          <w:sz w:val="22"/>
          <w:szCs w:val="22"/>
        </w:rPr>
        <w:t xml:space="preserve"> Modifications or accommodations that enable a student with disability to participate in education programs without imposing unjustifiable hardship on the education provider</w:t>
      </w:r>
    </w:p>
    <w:p w14:paraId="0A2E8079" w14:textId="77777777" w:rsidR="0050432A" w:rsidRPr="00F3151B" w:rsidRDefault="0050432A" w:rsidP="00F3151B">
      <w:pPr>
        <w:rPr>
          <w:rFonts w:eastAsia="Times New Roman" w:cstheme="minorHAnsi"/>
          <w:sz w:val="22"/>
          <w:szCs w:val="22"/>
        </w:rPr>
      </w:pPr>
      <w:r w:rsidRPr="00F3151B">
        <w:rPr>
          <w:rFonts w:eastAsia="Times New Roman" w:cstheme="minorHAnsi"/>
          <w:b/>
          <w:bCs/>
          <w:sz w:val="22"/>
          <w:szCs w:val="22"/>
        </w:rPr>
        <w:t>Special Assistance School:</w:t>
      </w:r>
      <w:r w:rsidRPr="00F3151B">
        <w:rPr>
          <w:rFonts w:eastAsia="Times New Roman" w:cstheme="minorHAnsi"/>
          <w:sz w:val="22"/>
          <w:szCs w:val="22"/>
        </w:rPr>
        <w:t xml:space="preserve"> A school registered under the </w:t>
      </w:r>
      <w:r w:rsidRPr="00F3151B">
        <w:rPr>
          <w:rFonts w:eastAsia="Times New Roman" w:cstheme="minorHAnsi"/>
          <w:i/>
          <w:iCs/>
          <w:sz w:val="22"/>
          <w:szCs w:val="22"/>
        </w:rPr>
        <w:t>Education and Training Reform Act</w:t>
      </w:r>
      <w:r w:rsidRPr="00F3151B">
        <w:rPr>
          <w:rFonts w:eastAsia="Times New Roman" w:cstheme="minorHAnsi"/>
          <w:sz w:val="22"/>
          <w:szCs w:val="22"/>
        </w:rPr>
        <w:t xml:space="preserve"> 2006 (Vic) to provide education for students with additional needs</w:t>
      </w:r>
    </w:p>
    <w:p w14:paraId="651D7038" w14:textId="77777777" w:rsidR="0077736B" w:rsidRPr="00F3151B" w:rsidRDefault="0077736B" w:rsidP="0077736B">
      <w:pPr>
        <w:rPr>
          <w:rFonts w:cstheme="minorHAnsi"/>
          <w:sz w:val="22"/>
          <w:szCs w:val="22"/>
          <w:lang w:val="en-US"/>
        </w:rPr>
      </w:pPr>
    </w:p>
    <w:p w14:paraId="25C1BFCB" w14:textId="77777777" w:rsidR="0077736B" w:rsidRPr="00F3151B" w:rsidRDefault="0077736B" w:rsidP="0077736B">
      <w:pPr>
        <w:rPr>
          <w:rFonts w:cstheme="minorHAnsi"/>
          <w:sz w:val="22"/>
          <w:szCs w:val="22"/>
          <w:lang w:val="en-US"/>
        </w:rPr>
      </w:pPr>
    </w:p>
    <w:p w14:paraId="27A48750" w14:textId="7CBE7012" w:rsidR="009D013B" w:rsidRPr="00F3151B" w:rsidRDefault="009D013B" w:rsidP="00F83D7B">
      <w:pPr>
        <w:rPr>
          <w:rFonts w:cstheme="minorHAnsi"/>
          <w:b/>
          <w:sz w:val="22"/>
          <w:szCs w:val="22"/>
        </w:rPr>
      </w:pPr>
    </w:p>
    <w:tbl>
      <w:tblP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776"/>
      </w:tblGrid>
      <w:tr w:rsidR="009D013B" w:rsidRPr="00F3151B" w14:paraId="7DCC97DB" w14:textId="77777777" w:rsidTr="004F78DC">
        <w:tc>
          <w:tcPr>
            <w:tcW w:w="9776" w:type="dxa"/>
          </w:tcPr>
          <w:p w14:paraId="6936FE74" w14:textId="69451169" w:rsidR="009D013B" w:rsidRPr="00F3151B" w:rsidRDefault="009D013B" w:rsidP="008C422B">
            <w:pPr>
              <w:spacing w:before="120" w:after="120"/>
              <w:rPr>
                <w:rFonts w:cstheme="minorHAnsi"/>
                <w:color w:val="A6A6A6" w:themeColor="background1" w:themeShade="A6"/>
                <w:sz w:val="22"/>
                <w:szCs w:val="22"/>
              </w:rPr>
            </w:pPr>
            <w:r w:rsidRPr="00F3151B">
              <w:rPr>
                <w:rFonts w:eastAsia="Times New Roman" w:cstheme="minorHAnsi"/>
                <w:b/>
                <w:sz w:val="22"/>
                <w:szCs w:val="22"/>
              </w:rPr>
              <w:t xml:space="preserve">Accountability </w:t>
            </w:r>
          </w:p>
        </w:tc>
      </w:tr>
      <w:tr w:rsidR="009D013B" w:rsidRPr="00F3151B" w14:paraId="4D78E525" w14:textId="77777777" w:rsidTr="004F78DC">
        <w:tc>
          <w:tcPr>
            <w:tcW w:w="9776" w:type="dxa"/>
          </w:tcPr>
          <w:p w14:paraId="461BC670" w14:textId="0368F7B8" w:rsidR="00C11C85" w:rsidRPr="00F3151B" w:rsidRDefault="003D164B" w:rsidP="00D8298F">
            <w:pPr>
              <w:spacing w:before="60" w:after="60"/>
              <w:jc w:val="both"/>
              <w:rPr>
                <w:rFonts w:eastAsia="Times New Roman" w:cstheme="minorHAnsi"/>
                <w:sz w:val="22"/>
                <w:szCs w:val="22"/>
              </w:rPr>
            </w:pPr>
            <w:r w:rsidRPr="00F3151B">
              <w:rPr>
                <w:rFonts w:eastAsia="Times New Roman" w:cstheme="minorHAnsi"/>
                <w:sz w:val="22"/>
                <w:szCs w:val="22"/>
              </w:rPr>
              <w:t>Hester Hornbrook</w:t>
            </w:r>
            <w:r w:rsidR="00C11C85" w:rsidRPr="00F3151B">
              <w:rPr>
                <w:rFonts w:eastAsia="Times New Roman" w:cstheme="minorHAnsi"/>
                <w:sz w:val="22"/>
                <w:szCs w:val="22"/>
              </w:rPr>
              <w:t xml:space="preserve"> Philosophy</w:t>
            </w:r>
          </w:p>
          <w:p w14:paraId="32989134" w14:textId="28AD8F11" w:rsidR="00C11C85" w:rsidRPr="00F3151B" w:rsidRDefault="003D164B" w:rsidP="00D8298F">
            <w:pPr>
              <w:spacing w:before="60" w:after="60"/>
              <w:jc w:val="both"/>
              <w:rPr>
                <w:rFonts w:eastAsia="Times New Roman" w:cstheme="minorHAnsi"/>
                <w:sz w:val="22"/>
                <w:szCs w:val="22"/>
              </w:rPr>
            </w:pPr>
            <w:r w:rsidRPr="00F3151B">
              <w:rPr>
                <w:rFonts w:eastAsia="Times New Roman" w:cstheme="minorHAnsi"/>
                <w:sz w:val="22"/>
                <w:szCs w:val="22"/>
              </w:rPr>
              <w:t>Hester Hornbrook</w:t>
            </w:r>
            <w:r w:rsidR="00C11C85" w:rsidRPr="00F3151B">
              <w:rPr>
                <w:rFonts w:eastAsia="Times New Roman" w:cstheme="minorHAnsi"/>
                <w:sz w:val="22"/>
                <w:szCs w:val="22"/>
              </w:rPr>
              <w:t xml:space="preserve"> Strategic and Business Plan</w:t>
            </w:r>
          </w:p>
          <w:p w14:paraId="22073B8E" w14:textId="791114DE" w:rsidR="00C11C85" w:rsidRPr="00F3151B" w:rsidRDefault="003D164B" w:rsidP="00D8298F">
            <w:pPr>
              <w:spacing w:before="60" w:after="60"/>
              <w:jc w:val="both"/>
              <w:rPr>
                <w:rFonts w:eastAsia="Times New Roman" w:cstheme="minorHAnsi"/>
                <w:sz w:val="22"/>
                <w:szCs w:val="22"/>
              </w:rPr>
            </w:pPr>
            <w:r w:rsidRPr="00F3151B">
              <w:rPr>
                <w:rFonts w:eastAsia="Times New Roman" w:cstheme="minorHAnsi"/>
                <w:sz w:val="22"/>
                <w:szCs w:val="22"/>
              </w:rPr>
              <w:t>Hester Hornbrook</w:t>
            </w:r>
            <w:r w:rsidR="00C11C85" w:rsidRPr="00F3151B">
              <w:rPr>
                <w:rFonts w:eastAsia="Times New Roman" w:cstheme="minorHAnsi"/>
                <w:sz w:val="22"/>
                <w:szCs w:val="22"/>
              </w:rPr>
              <w:t xml:space="preserve"> Student Learning and Wellbeing Strategy</w:t>
            </w:r>
          </w:p>
          <w:p w14:paraId="0A846AE4" w14:textId="24017939" w:rsidR="00C11C85" w:rsidRPr="00F3151B" w:rsidRDefault="003D164B" w:rsidP="00D8298F">
            <w:pPr>
              <w:spacing w:before="60" w:after="60"/>
              <w:jc w:val="both"/>
              <w:rPr>
                <w:rFonts w:eastAsia="Times New Roman" w:cstheme="minorHAnsi"/>
                <w:sz w:val="22"/>
                <w:szCs w:val="22"/>
              </w:rPr>
            </w:pPr>
            <w:r w:rsidRPr="00F3151B">
              <w:rPr>
                <w:rFonts w:eastAsia="Times New Roman" w:cstheme="minorHAnsi"/>
                <w:sz w:val="22"/>
                <w:szCs w:val="22"/>
              </w:rPr>
              <w:t>Hester Hornbrook</w:t>
            </w:r>
            <w:r w:rsidR="00C11C85" w:rsidRPr="00F3151B">
              <w:rPr>
                <w:rFonts w:eastAsia="Times New Roman" w:cstheme="minorHAnsi"/>
                <w:sz w:val="22"/>
                <w:szCs w:val="22"/>
              </w:rPr>
              <w:t xml:space="preserve"> Privacy Policy</w:t>
            </w:r>
          </w:p>
          <w:p w14:paraId="15055811" w14:textId="169E2A17" w:rsidR="00C11C85" w:rsidRPr="00F3151B" w:rsidRDefault="003D164B" w:rsidP="00D8298F">
            <w:pPr>
              <w:spacing w:before="60" w:after="60"/>
              <w:jc w:val="both"/>
              <w:rPr>
                <w:rFonts w:eastAsia="Times New Roman" w:cstheme="minorHAnsi"/>
                <w:sz w:val="22"/>
                <w:szCs w:val="22"/>
              </w:rPr>
            </w:pPr>
            <w:r w:rsidRPr="00F3151B">
              <w:rPr>
                <w:rFonts w:eastAsia="Times New Roman" w:cstheme="minorHAnsi"/>
                <w:sz w:val="22"/>
                <w:szCs w:val="22"/>
              </w:rPr>
              <w:t>Hester Hornbrook</w:t>
            </w:r>
            <w:r w:rsidR="00C11C85" w:rsidRPr="00F3151B">
              <w:rPr>
                <w:rFonts w:eastAsia="Times New Roman" w:cstheme="minorHAnsi"/>
                <w:sz w:val="22"/>
                <w:szCs w:val="22"/>
              </w:rPr>
              <w:t xml:space="preserve"> Student Records Procedure</w:t>
            </w:r>
          </w:p>
          <w:p w14:paraId="0910303D" w14:textId="2B21F54E" w:rsidR="00C11C85" w:rsidRPr="00F3151B" w:rsidRDefault="003D164B" w:rsidP="00D8298F">
            <w:pPr>
              <w:spacing w:before="60" w:after="60"/>
              <w:jc w:val="both"/>
              <w:rPr>
                <w:rFonts w:eastAsia="Times New Roman" w:cstheme="minorHAnsi"/>
                <w:sz w:val="22"/>
                <w:szCs w:val="22"/>
              </w:rPr>
            </w:pPr>
            <w:r w:rsidRPr="00F3151B">
              <w:rPr>
                <w:rFonts w:eastAsia="Times New Roman" w:cstheme="minorHAnsi"/>
                <w:sz w:val="22"/>
                <w:szCs w:val="22"/>
              </w:rPr>
              <w:t>Hester Hornbrook</w:t>
            </w:r>
            <w:r w:rsidR="00C11C85" w:rsidRPr="00F3151B">
              <w:rPr>
                <w:rFonts w:eastAsia="Times New Roman" w:cstheme="minorHAnsi"/>
                <w:sz w:val="22"/>
                <w:szCs w:val="22"/>
              </w:rPr>
              <w:t xml:space="preserve"> Attendance Procedure</w:t>
            </w:r>
          </w:p>
          <w:p w14:paraId="47CB5CBC" w14:textId="388C7615" w:rsidR="00D46A50" w:rsidRPr="00F3151B" w:rsidRDefault="003D164B" w:rsidP="00D8298F">
            <w:pPr>
              <w:spacing w:before="60" w:after="60"/>
              <w:jc w:val="both"/>
              <w:rPr>
                <w:rFonts w:eastAsia="Times New Roman" w:cstheme="minorHAnsi"/>
                <w:sz w:val="22"/>
                <w:szCs w:val="22"/>
              </w:rPr>
            </w:pPr>
            <w:r w:rsidRPr="00F3151B">
              <w:rPr>
                <w:rFonts w:eastAsia="Times New Roman" w:cstheme="minorHAnsi"/>
                <w:sz w:val="22"/>
                <w:szCs w:val="22"/>
              </w:rPr>
              <w:t>Hester Hornbrook</w:t>
            </w:r>
            <w:r w:rsidR="00D46A50" w:rsidRPr="00F3151B">
              <w:rPr>
                <w:rFonts w:eastAsia="Times New Roman" w:cstheme="minorHAnsi"/>
                <w:sz w:val="22"/>
                <w:szCs w:val="22"/>
              </w:rPr>
              <w:t xml:space="preserve"> VCAL_VET Handbook</w:t>
            </w:r>
          </w:p>
          <w:p w14:paraId="39AA1874" w14:textId="09175AD5" w:rsidR="00D46A50" w:rsidRPr="00F3151B" w:rsidRDefault="003D164B" w:rsidP="00D8298F">
            <w:pPr>
              <w:spacing w:before="60" w:after="60"/>
              <w:jc w:val="both"/>
              <w:rPr>
                <w:rFonts w:eastAsia="Times New Roman" w:cstheme="minorHAnsi"/>
                <w:sz w:val="22"/>
                <w:szCs w:val="22"/>
              </w:rPr>
            </w:pPr>
            <w:bookmarkStart w:id="2" w:name="_Hlk535570694"/>
            <w:r w:rsidRPr="00F3151B">
              <w:rPr>
                <w:rFonts w:eastAsia="Times New Roman" w:cstheme="minorHAnsi"/>
                <w:sz w:val="22"/>
                <w:szCs w:val="22"/>
              </w:rPr>
              <w:t>Hester Hornbrook</w:t>
            </w:r>
            <w:r w:rsidR="00C11C85" w:rsidRPr="00F3151B">
              <w:rPr>
                <w:rFonts w:eastAsia="Times New Roman" w:cstheme="minorHAnsi"/>
                <w:sz w:val="22"/>
                <w:szCs w:val="22"/>
              </w:rPr>
              <w:t xml:space="preserve"> </w:t>
            </w:r>
            <w:bookmarkEnd w:id="2"/>
            <w:r w:rsidR="00D46A50" w:rsidRPr="00F3151B">
              <w:rPr>
                <w:rFonts w:eastAsia="Times New Roman" w:cstheme="minorHAnsi"/>
                <w:sz w:val="22"/>
                <w:szCs w:val="22"/>
              </w:rPr>
              <w:t>Child Safe Policy</w:t>
            </w:r>
          </w:p>
        </w:tc>
      </w:tr>
      <w:tr w:rsidR="009D013B" w:rsidRPr="00F3151B" w14:paraId="27010F5B" w14:textId="77777777" w:rsidTr="004F78DC">
        <w:tc>
          <w:tcPr>
            <w:tcW w:w="9776" w:type="dxa"/>
          </w:tcPr>
          <w:p w14:paraId="1ABB8599" w14:textId="25F9552B" w:rsidR="009D013B" w:rsidRPr="00F3151B" w:rsidRDefault="009D013B" w:rsidP="008C422B">
            <w:pPr>
              <w:spacing w:before="120" w:after="120"/>
              <w:rPr>
                <w:rFonts w:cstheme="minorHAnsi"/>
                <w:b/>
                <w:sz w:val="22"/>
                <w:szCs w:val="22"/>
              </w:rPr>
            </w:pPr>
            <w:r w:rsidRPr="00F3151B">
              <w:rPr>
                <w:rFonts w:eastAsia="Times New Roman" w:cstheme="minorHAnsi"/>
                <w:b/>
                <w:sz w:val="22"/>
                <w:szCs w:val="22"/>
              </w:rPr>
              <w:t>Legislative context</w:t>
            </w:r>
          </w:p>
        </w:tc>
      </w:tr>
      <w:tr w:rsidR="009D013B" w:rsidRPr="00F3151B" w14:paraId="16392D2D" w14:textId="77777777" w:rsidTr="004F78DC">
        <w:tc>
          <w:tcPr>
            <w:tcW w:w="9776" w:type="dxa"/>
          </w:tcPr>
          <w:p w14:paraId="2B220572" w14:textId="3D913256" w:rsidR="00EE3553" w:rsidRPr="00F3151B" w:rsidRDefault="00565638" w:rsidP="00EE3553">
            <w:pPr>
              <w:spacing w:before="60" w:after="60"/>
              <w:jc w:val="both"/>
              <w:rPr>
                <w:rFonts w:cstheme="minorHAnsi"/>
                <w:sz w:val="22"/>
                <w:szCs w:val="22"/>
              </w:rPr>
            </w:pPr>
            <w:r w:rsidRPr="00F3151B">
              <w:rPr>
                <w:rFonts w:cstheme="minorHAnsi"/>
                <w:sz w:val="22"/>
                <w:szCs w:val="22"/>
              </w:rPr>
              <w:t>HESTER HORNBROOK</w:t>
            </w:r>
            <w:r w:rsidR="00690A6E" w:rsidRPr="00F3151B">
              <w:rPr>
                <w:rFonts w:cstheme="minorHAnsi"/>
                <w:sz w:val="22"/>
                <w:szCs w:val="22"/>
              </w:rPr>
              <w:t xml:space="preserve"> ACADEMY</w:t>
            </w:r>
            <w:r w:rsidRPr="00F3151B">
              <w:rPr>
                <w:rFonts w:cstheme="minorHAnsi"/>
                <w:sz w:val="22"/>
                <w:szCs w:val="22"/>
              </w:rPr>
              <w:t xml:space="preserve"> </w:t>
            </w:r>
            <w:r w:rsidR="00EE3553" w:rsidRPr="00F3151B">
              <w:rPr>
                <w:rFonts w:cstheme="minorHAnsi"/>
                <w:sz w:val="22"/>
                <w:szCs w:val="22"/>
              </w:rPr>
              <w:t xml:space="preserve"> operates as an Independent Special Assistance School under the following legislative framework:</w:t>
            </w:r>
          </w:p>
          <w:p w14:paraId="4BFEA27C" w14:textId="77777777" w:rsidR="00C11C85" w:rsidRPr="00F3151B" w:rsidRDefault="00C11C85" w:rsidP="00D8298F">
            <w:pPr>
              <w:spacing w:before="60" w:after="60"/>
              <w:jc w:val="both"/>
              <w:rPr>
                <w:rFonts w:eastAsia="Times New Roman" w:cstheme="minorHAnsi"/>
                <w:i/>
                <w:sz w:val="22"/>
                <w:szCs w:val="22"/>
              </w:rPr>
            </w:pPr>
            <w:r w:rsidRPr="00F3151B">
              <w:rPr>
                <w:rFonts w:eastAsia="Times New Roman" w:cstheme="minorHAnsi"/>
                <w:i/>
                <w:sz w:val="22"/>
                <w:szCs w:val="22"/>
              </w:rPr>
              <w:t>Universal Declaration of Human Rights 1948 (UN)</w:t>
            </w:r>
          </w:p>
          <w:p w14:paraId="02AC5028" w14:textId="77777777" w:rsidR="00C11C85" w:rsidRPr="00F3151B" w:rsidRDefault="00C11C85" w:rsidP="00D8298F">
            <w:pPr>
              <w:spacing w:before="60" w:after="60"/>
              <w:jc w:val="both"/>
              <w:rPr>
                <w:rFonts w:eastAsia="Times New Roman" w:cstheme="minorHAnsi"/>
                <w:i/>
                <w:sz w:val="22"/>
                <w:szCs w:val="22"/>
              </w:rPr>
            </w:pPr>
            <w:r w:rsidRPr="00F3151B">
              <w:rPr>
                <w:rFonts w:eastAsia="Times New Roman" w:cstheme="minorHAnsi"/>
                <w:i/>
                <w:sz w:val="22"/>
                <w:szCs w:val="22"/>
              </w:rPr>
              <w:t>International Covenant on Economic, Social and Cultural Rights 1966 (UN)</w:t>
            </w:r>
          </w:p>
          <w:p w14:paraId="278BD198" w14:textId="77777777" w:rsidR="00C11C85" w:rsidRPr="00F3151B" w:rsidRDefault="00C11C85" w:rsidP="00D8298F">
            <w:pPr>
              <w:spacing w:before="60" w:after="60"/>
              <w:jc w:val="both"/>
              <w:rPr>
                <w:rFonts w:eastAsia="Times New Roman" w:cstheme="minorHAnsi"/>
                <w:i/>
                <w:sz w:val="22"/>
                <w:szCs w:val="22"/>
              </w:rPr>
            </w:pPr>
            <w:r w:rsidRPr="00F3151B">
              <w:rPr>
                <w:rFonts w:eastAsia="Times New Roman" w:cstheme="minorHAnsi"/>
                <w:i/>
                <w:sz w:val="22"/>
                <w:szCs w:val="22"/>
              </w:rPr>
              <w:t>Equal Opportunity Act 2010 (Vic)</w:t>
            </w:r>
          </w:p>
          <w:p w14:paraId="39F47D80" w14:textId="77777777" w:rsidR="00C11C85" w:rsidRPr="00F3151B" w:rsidRDefault="00C11C85" w:rsidP="00D8298F">
            <w:pPr>
              <w:spacing w:before="60" w:after="60"/>
              <w:jc w:val="both"/>
              <w:rPr>
                <w:rFonts w:eastAsia="Times New Roman" w:cstheme="minorHAnsi"/>
                <w:i/>
                <w:sz w:val="22"/>
                <w:szCs w:val="22"/>
              </w:rPr>
            </w:pPr>
            <w:r w:rsidRPr="00F3151B">
              <w:rPr>
                <w:rFonts w:eastAsia="Times New Roman" w:cstheme="minorHAnsi"/>
                <w:i/>
                <w:sz w:val="22"/>
                <w:szCs w:val="22"/>
              </w:rPr>
              <w:t>Charter of Human Rights and Responsibilities Act 2006 (Vic)</w:t>
            </w:r>
          </w:p>
          <w:p w14:paraId="737F7AB4" w14:textId="77777777" w:rsidR="00C11C85" w:rsidRPr="00F3151B" w:rsidRDefault="00C11C85" w:rsidP="00D8298F">
            <w:pPr>
              <w:spacing w:before="60" w:after="60"/>
              <w:jc w:val="both"/>
              <w:rPr>
                <w:rFonts w:eastAsia="Times New Roman" w:cstheme="minorHAnsi"/>
                <w:i/>
                <w:sz w:val="22"/>
                <w:szCs w:val="22"/>
              </w:rPr>
            </w:pPr>
            <w:r w:rsidRPr="00F3151B">
              <w:rPr>
                <w:rFonts w:eastAsia="Times New Roman" w:cstheme="minorHAnsi"/>
                <w:i/>
                <w:sz w:val="22"/>
                <w:szCs w:val="22"/>
              </w:rPr>
              <w:t>Education and Training Reform Act 2006 (Vic)</w:t>
            </w:r>
          </w:p>
          <w:p w14:paraId="7C93381C" w14:textId="77777777" w:rsidR="00C11C85" w:rsidRPr="00F3151B" w:rsidRDefault="00C11C85" w:rsidP="00D8298F">
            <w:pPr>
              <w:spacing w:before="60" w:after="60"/>
              <w:jc w:val="both"/>
              <w:rPr>
                <w:rFonts w:eastAsia="Times New Roman" w:cstheme="minorHAnsi"/>
                <w:i/>
                <w:sz w:val="22"/>
                <w:szCs w:val="22"/>
              </w:rPr>
            </w:pPr>
            <w:r w:rsidRPr="00F3151B">
              <w:rPr>
                <w:rFonts w:eastAsia="Times New Roman" w:cstheme="minorHAnsi"/>
                <w:i/>
                <w:sz w:val="22"/>
                <w:szCs w:val="22"/>
              </w:rPr>
              <w:t>Australian Education Act 2013 (</w:t>
            </w:r>
            <w:proofErr w:type="spellStart"/>
            <w:r w:rsidRPr="00F3151B">
              <w:rPr>
                <w:rFonts w:eastAsia="Times New Roman" w:cstheme="minorHAnsi"/>
                <w:i/>
                <w:sz w:val="22"/>
                <w:szCs w:val="22"/>
              </w:rPr>
              <w:t>Cth</w:t>
            </w:r>
            <w:proofErr w:type="spellEnd"/>
            <w:r w:rsidRPr="00F3151B">
              <w:rPr>
                <w:rFonts w:eastAsia="Times New Roman" w:cstheme="minorHAnsi"/>
                <w:i/>
                <w:sz w:val="22"/>
                <w:szCs w:val="22"/>
              </w:rPr>
              <w:t>)</w:t>
            </w:r>
          </w:p>
          <w:p w14:paraId="54F1B657" w14:textId="77A90D01" w:rsidR="00EE3553" w:rsidRPr="00F3151B" w:rsidRDefault="00C11C85" w:rsidP="00EE3553">
            <w:pPr>
              <w:spacing w:before="60" w:after="60"/>
              <w:jc w:val="both"/>
              <w:rPr>
                <w:rFonts w:eastAsia="Times New Roman" w:cstheme="minorHAnsi"/>
                <w:i/>
                <w:sz w:val="22"/>
                <w:szCs w:val="22"/>
              </w:rPr>
            </w:pPr>
            <w:r w:rsidRPr="00F3151B">
              <w:rPr>
                <w:rFonts w:eastAsia="Times New Roman" w:cstheme="minorHAnsi"/>
                <w:i/>
                <w:sz w:val="22"/>
                <w:szCs w:val="22"/>
              </w:rPr>
              <w:t>VRQA Independent School Application Form – C.2.2.i</w:t>
            </w:r>
          </w:p>
          <w:p w14:paraId="3D62814C" w14:textId="395AE44A" w:rsidR="00EE3553" w:rsidRPr="00F3151B" w:rsidRDefault="00EE3553" w:rsidP="00EE3553">
            <w:pPr>
              <w:spacing w:before="60" w:after="60"/>
              <w:jc w:val="both"/>
              <w:rPr>
                <w:rFonts w:cstheme="minorHAnsi"/>
                <w:sz w:val="22"/>
                <w:szCs w:val="22"/>
              </w:rPr>
            </w:pPr>
            <w:r w:rsidRPr="00F3151B">
              <w:rPr>
                <w:rFonts w:cstheme="minorHAnsi"/>
                <w:i/>
                <w:iCs/>
                <w:sz w:val="22"/>
                <w:szCs w:val="22"/>
              </w:rPr>
              <w:t>Privacy Act</w:t>
            </w:r>
            <w:r w:rsidRPr="00F3151B">
              <w:rPr>
                <w:rFonts w:cstheme="minorHAnsi"/>
                <w:sz w:val="22"/>
                <w:szCs w:val="22"/>
              </w:rPr>
              <w:t xml:space="preserve"> 1988 (</w:t>
            </w:r>
            <w:proofErr w:type="spellStart"/>
            <w:r w:rsidRPr="00F3151B">
              <w:rPr>
                <w:rFonts w:cstheme="minorHAnsi"/>
                <w:sz w:val="22"/>
                <w:szCs w:val="22"/>
              </w:rPr>
              <w:t>Cth</w:t>
            </w:r>
            <w:proofErr w:type="spellEnd"/>
            <w:r w:rsidRPr="00F3151B">
              <w:rPr>
                <w:rFonts w:cstheme="minorHAnsi"/>
                <w:sz w:val="22"/>
                <w:szCs w:val="22"/>
              </w:rPr>
              <w:t xml:space="preserve">) </w:t>
            </w:r>
          </w:p>
          <w:p w14:paraId="7A0468E6" w14:textId="2FF54A3A" w:rsidR="00EE3553" w:rsidRPr="00F3151B" w:rsidRDefault="00EE3553" w:rsidP="00EE3553">
            <w:pPr>
              <w:spacing w:before="60" w:after="60"/>
              <w:jc w:val="both"/>
              <w:rPr>
                <w:rFonts w:cstheme="minorHAnsi"/>
                <w:sz w:val="22"/>
                <w:szCs w:val="22"/>
              </w:rPr>
            </w:pPr>
            <w:r w:rsidRPr="00F3151B">
              <w:rPr>
                <w:rFonts w:cstheme="minorHAnsi"/>
                <w:i/>
                <w:iCs/>
                <w:sz w:val="22"/>
                <w:szCs w:val="22"/>
              </w:rPr>
              <w:t>Privacy and Data Protection Act</w:t>
            </w:r>
            <w:r w:rsidRPr="00F3151B">
              <w:rPr>
                <w:rFonts w:cstheme="minorHAnsi"/>
                <w:sz w:val="22"/>
                <w:szCs w:val="22"/>
              </w:rPr>
              <w:t xml:space="preserve"> 2014 (Vic) </w:t>
            </w:r>
          </w:p>
        </w:tc>
      </w:tr>
      <w:tr w:rsidR="009D013B" w:rsidRPr="00F3151B" w14:paraId="769A7A2D" w14:textId="77777777" w:rsidTr="004F78DC">
        <w:tc>
          <w:tcPr>
            <w:tcW w:w="9776" w:type="dxa"/>
          </w:tcPr>
          <w:p w14:paraId="6E7416C5" w14:textId="75E830B4" w:rsidR="009D013B" w:rsidRPr="00F3151B" w:rsidRDefault="009D013B" w:rsidP="008C422B">
            <w:pPr>
              <w:spacing w:before="120" w:after="120"/>
              <w:rPr>
                <w:rFonts w:cstheme="minorHAnsi"/>
                <w:sz w:val="22"/>
                <w:szCs w:val="22"/>
              </w:rPr>
            </w:pPr>
            <w:r w:rsidRPr="00F3151B">
              <w:rPr>
                <w:rFonts w:eastAsia="Times New Roman" w:cstheme="minorHAnsi"/>
                <w:b/>
                <w:sz w:val="22"/>
                <w:szCs w:val="22"/>
              </w:rPr>
              <w:t>Definitions</w:t>
            </w:r>
          </w:p>
        </w:tc>
      </w:tr>
      <w:tr w:rsidR="009D013B" w:rsidRPr="00F3151B" w14:paraId="13C53065" w14:textId="77777777" w:rsidTr="004F78DC">
        <w:tc>
          <w:tcPr>
            <w:tcW w:w="9776" w:type="dxa"/>
          </w:tcPr>
          <w:p w14:paraId="1F4DFEDF" w14:textId="77777777" w:rsidR="009D013B" w:rsidRPr="00F3151B" w:rsidRDefault="009D013B" w:rsidP="0078171C">
            <w:pPr>
              <w:rPr>
                <w:rFonts w:eastAsia="Times New Roman" w:cstheme="minorHAnsi"/>
                <w:sz w:val="22"/>
                <w:szCs w:val="22"/>
              </w:rPr>
            </w:pPr>
            <w:r w:rsidRPr="00F3151B">
              <w:rPr>
                <w:rFonts w:eastAsia="Times New Roman" w:cstheme="minorHAnsi"/>
                <w:sz w:val="22"/>
                <w:szCs w:val="22"/>
              </w:rPr>
              <w:t>The following definitions apply to this document:</w:t>
            </w:r>
          </w:p>
          <w:p w14:paraId="0E37617E" w14:textId="77777777" w:rsidR="009D013B" w:rsidRPr="00F3151B" w:rsidRDefault="009D013B" w:rsidP="0078171C">
            <w:pPr>
              <w:rPr>
                <w:rFonts w:eastAsia="Times New Roman" w:cstheme="minorHAnsi"/>
                <w:sz w:val="22"/>
                <w:szCs w:val="22"/>
              </w:rPr>
            </w:pPr>
          </w:p>
          <w:p w14:paraId="23743898" w14:textId="6006916B" w:rsidR="00D46A50" w:rsidRPr="00F3151B" w:rsidRDefault="00D46A50" w:rsidP="00D46A50">
            <w:pPr>
              <w:tabs>
                <w:tab w:val="left" w:leader="dot" w:pos="10555"/>
              </w:tabs>
              <w:rPr>
                <w:rFonts w:eastAsia="Times New Roman" w:cstheme="minorHAnsi"/>
                <w:sz w:val="22"/>
                <w:szCs w:val="22"/>
              </w:rPr>
            </w:pPr>
            <w:r w:rsidRPr="00F3151B">
              <w:rPr>
                <w:rFonts w:eastAsia="Times New Roman" w:cstheme="minorHAnsi"/>
                <w:b/>
                <w:sz w:val="22"/>
                <w:szCs w:val="22"/>
              </w:rPr>
              <w:t>VCAL</w:t>
            </w:r>
            <w:r w:rsidRPr="00F3151B">
              <w:rPr>
                <w:rFonts w:eastAsia="Times New Roman" w:cstheme="minorHAnsi"/>
                <w:sz w:val="22"/>
                <w:szCs w:val="22"/>
              </w:rPr>
              <w:t xml:space="preserve">   Victorian Certificate of Applied Learning</w:t>
            </w:r>
          </w:p>
          <w:p w14:paraId="7DA3E640" w14:textId="2B728A46" w:rsidR="009D013B" w:rsidRPr="00F3151B" w:rsidRDefault="00D46A50" w:rsidP="00D46A50">
            <w:pPr>
              <w:tabs>
                <w:tab w:val="left" w:leader="dot" w:pos="10555"/>
              </w:tabs>
              <w:rPr>
                <w:rFonts w:eastAsia="Times New Roman" w:cstheme="minorHAnsi"/>
                <w:sz w:val="22"/>
                <w:szCs w:val="22"/>
              </w:rPr>
            </w:pPr>
            <w:r w:rsidRPr="00F3151B">
              <w:rPr>
                <w:rFonts w:cstheme="minorHAnsi"/>
                <w:b/>
                <w:sz w:val="22"/>
                <w:szCs w:val="22"/>
              </w:rPr>
              <w:t>VCAA</w:t>
            </w:r>
            <w:r w:rsidRPr="00F3151B">
              <w:rPr>
                <w:rFonts w:cstheme="minorHAnsi"/>
                <w:sz w:val="22"/>
                <w:szCs w:val="22"/>
              </w:rPr>
              <w:t xml:space="preserve"> Victorian Curriculum</w:t>
            </w:r>
            <w:r w:rsidRPr="00F3151B">
              <w:rPr>
                <w:rFonts w:cstheme="minorHAnsi"/>
                <w:spacing w:val="-27"/>
                <w:sz w:val="22"/>
                <w:szCs w:val="22"/>
              </w:rPr>
              <w:t xml:space="preserve"> </w:t>
            </w:r>
            <w:r w:rsidRPr="00F3151B">
              <w:rPr>
                <w:rFonts w:cstheme="minorHAnsi"/>
                <w:sz w:val="22"/>
                <w:szCs w:val="22"/>
              </w:rPr>
              <w:t>and</w:t>
            </w:r>
            <w:r w:rsidRPr="00F3151B">
              <w:rPr>
                <w:rFonts w:cstheme="minorHAnsi"/>
                <w:spacing w:val="-27"/>
                <w:sz w:val="22"/>
                <w:szCs w:val="22"/>
              </w:rPr>
              <w:t xml:space="preserve"> </w:t>
            </w:r>
            <w:r w:rsidRPr="00F3151B">
              <w:rPr>
                <w:rFonts w:cstheme="minorHAnsi"/>
                <w:sz w:val="22"/>
                <w:szCs w:val="22"/>
              </w:rPr>
              <w:t>Assessment</w:t>
            </w:r>
            <w:r w:rsidRPr="00F3151B">
              <w:rPr>
                <w:rFonts w:cstheme="minorHAnsi"/>
                <w:spacing w:val="-28"/>
                <w:sz w:val="22"/>
                <w:szCs w:val="22"/>
              </w:rPr>
              <w:t xml:space="preserve"> </w:t>
            </w:r>
            <w:r w:rsidRPr="00F3151B">
              <w:rPr>
                <w:rFonts w:cstheme="minorHAnsi"/>
                <w:sz w:val="22"/>
                <w:szCs w:val="22"/>
              </w:rPr>
              <w:t>Authority</w:t>
            </w:r>
            <w:r w:rsidRPr="00F3151B">
              <w:rPr>
                <w:rFonts w:cstheme="minorHAnsi"/>
                <w:spacing w:val="-27"/>
                <w:sz w:val="22"/>
                <w:szCs w:val="22"/>
              </w:rPr>
              <w:t xml:space="preserve"> </w:t>
            </w:r>
          </w:p>
        </w:tc>
      </w:tr>
    </w:tbl>
    <w:p w14:paraId="12E613AF" w14:textId="77777777" w:rsidR="00374D6C" w:rsidRPr="00F3151B" w:rsidRDefault="00374D6C" w:rsidP="008C422B">
      <w:pPr>
        <w:spacing w:before="240" w:after="240"/>
        <w:rPr>
          <w:rFonts w:eastAsia="Times New Roman" w:cstheme="minorHAnsi"/>
          <w:b/>
          <w:sz w:val="22"/>
          <w:szCs w:val="22"/>
        </w:rPr>
      </w:pPr>
    </w:p>
    <w:p w14:paraId="41840956" w14:textId="2B63133F" w:rsidR="00F83D7B" w:rsidRPr="00F3151B" w:rsidRDefault="00FB3BE5" w:rsidP="008C422B">
      <w:pPr>
        <w:spacing w:before="240" w:after="240"/>
        <w:rPr>
          <w:rFonts w:eastAsia="Times New Roman" w:cstheme="minorHAnsi"/>
          <w:b/>
          <w:sz w:val="22"/>
          <w:szCs w:val="22"/>
        </w:rPr>
      </w:pPr>
      <w:r w:rsidRPr="00F3151B">
        <w:rPr>
          <w:rFonts w:eastAsia="Times New Roman" w:cstheme="minorHAnsi"/>
          <w:b/>
          <w:sz w:val="22"/>
          <w:szCs w:val="22"/>
        </w:rPr>
        <w:t>Supporting M</w:t>
      </w:r>
      <w:r w:rsidR="00F83D7B" w:rsidRPr="00F3151B">
        <w:rPr>
          <w:rFonts w:eastAsia="Times New Roman" w:cstheme="minorHAnsi"/>
          <w:b/>
          <w:sz w:val="22"/>
          <w:szCs w:val="22"/>
        </w:rPr>
        <w:t>aterial</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7229"/>
      </w:tblGrid>
      <w:tr w:rsidR="00F83D7B" w:rsidRPr="00F3151B" w14:paraId="59EF0C6A" w14:textId="77777777" w:rsidTr="008C422B">
        <w:tc>
          <w:tcPr>
            <w:tcW w:w="2547" w:type="dxa"/>
          </w:tcPr>
          <w:p w14:paraId="0CF70A70" w14:textId="77777777" w:rsidR="00F83D7B" w:rsidRPr="00F3151B" w:rsidRDefault="00F83D7B" w:rsidP="008C422B">
            <w:pPr>
              <w:spacing w:before="120" w:after="120"/>
              <w:rPr>
                <w:rFonts w:eastAsia="Times New Roman" w:cstheme="minorHAnsi"/>
                <w:b/>
                <w:sz w:val="22"/>
                <w:szCs w:val="22"/>
              </w:rPr>
            </w:pPr>
            <w:r w:rsidRPr="00F3151B">
              <w:rPr>
                <w:rFonts w:eastAsia="Times New Roman" w:cstheme="minorHAnsi"/>
                <w:b/>
                <w:sz w:val="22"/>
                <w:szCs w:val="22"/>
              </w:rPr>
              <w:t>Document number</w:t>
            </w:r>
          </w:p>
        </w:tc>
        <w:tc>
          <w:tcPr>
            <w:tcW w:w="7229" w:type="dxa"/>
          </w:tcPr>
          <w:p w14:paraId="7C581373" w14:textId="77777777" w:rsidR="00F83D7B" w:rsidRPr="00F3151B" w:rsidRDefault="00F83D7B" w:rsidP="008C422B">
            <w:pPr>
              <w:spacing w:before="120" w:after="120"/>
              <w:rPr>
                <w:rFonts w:eastAsia="Times New Roman" w:cstheme="minorHAnsi"/>
                <w:b/>
                <w:sz w:val="22"/>
                <w:szCs w:val="22"/>
              </w:rPr>
            </w:pPr>
            <w:r w:rsidRPr="00F3151B">
              <w:rPr>
                <w:rFonts w:eastAsia="Times New Roman" w:cstheme="minorHAnsi"/>
                <w:b/>
                <w:sz w:val="22"/>
                <w:szCs w:val="22"/>
              </w:rPr>
              <w:t>Document title</w:t>
            </w:r>
          </w:p>
        </w:tc>
      </w:tr>
      <w:tr w:rsidR="00F83D7B" w:rsidRPr="00F3151B" w14:paraId="061C9785" w14:textId="77777777" w:rsidTr="008C422B">
        <w:tc>
          <w:tcPr>
            <w:tcW w:w="2547" w:type="dxa"/>
          </w:tcPr>
          <w:p w14:paraId="42BC33EC" w14:textId="3CAA9507" w:rsidR="00F83D7B" w:rsidRPr="00F3151B" w:rsidRDefault="00C11C85" w:rsidP="00F13D99">
            <w:pPr>
              <w:rPr>
                <w:rFonts w:cstheme="minorHAnsi"/>
                <w:color w:val="A6A6A6"/>
                <w:sz w:val="22"/>
                <w:szCs w:val="22"/>
              </w:rPr>
            </w:pPr>
            <w:r w:rsidRPr="00F3151B">
              <w:rPr>
                <w:rFonts w:cstheme="minorHAnsi"/>
                <w:color w:val="A6A6A6"/>
                <w:sz w:val="22"/>
                <w:szCs w:val="22"/>
              </w:rPr>
              <w:t>Version 1</w:t>
            </w:r>
          </w:p>
        </w:tc>
        <w:tc>
          <w:tcPr>
            <w:tcW w:w="7229" w:type="dxa"/>
          </w:tcPr>
          <w:p w14:paraId="4920B069" w14:textId="0EECDAE4" w:rsidR="00F83D7B" w:rsidRPr="00F3151B" w:rsidRDefault="003D164B" w:rsidP="00F13D99">
            <w:pPr>
              <w:rPr>
                <w:rFonts w:cstheme="minorHAnsi"/>
                <w:color w:val="A6A6A6"/>
                <w:sz w:val="22"/>
                <w:szCs w:val="22"/>
              </w:rPr>
            </w:pPr>
            <w:r w:rsidRPr="00F3151B">
              <w:rPr>
                <w:rFonts w:cstheme="minorHAnsi"/>
                <w:color w:val="A6A6A6"/>
                <w:sz w:val="22"/>
                <w:szCs w:val="22"/>
              </w:rPr>
              <w:t xml:space="preserve">Hester Hornbrook Academy </w:t>
            </w:r>
            <w:r w:rsidR="00C11C85" w:rsidRPr="00F3151B">
              <w:rPr>
                <w:rFonts w:cstheme="minorHAnsi"/>
                <w:color w:val="A6A6A6"/>
                <w:sz w:val="22"/>
                <w:szCs w:val="22"/>
              </w:rPr>
              <w:t>Enrolment Policy June 2016 available for Administration</w:t>
            </w:r>
          </w:p>
        </w:tc>
      </w:tr>
      <w:tr w:rsidR="00F83D7B" w:rsidRPr="00F3151B" w14:paraId="7FDE08F7" w14:textId="77777777" w:rsidTr="008C422B">
        <w:tc>
          <w:tcPr>
            <w:tcW w:w="2547" w:type="dxa"/>
          </w:tcPr>
          <w:p w14:paraId="11ED87F6" w14:textId="2A0FA473" w:rsidR="00F83D7B" w:rsidRPr="00F3151B" w:rsidRDefault="00C11C85" w:rsidP="00F13D99">
            <w:pPr>
              <w:rPr>
                <w:rFonts w:cstheme="minorHAnsi"/>
                <w:color w:val="A6A6A6"/>
                <w:sz w:val="22"/>
                <w:szCs w:val="22"/>
              </w:rPr>
            </w:pPr>
            <w:r w:rsidRPr="00F3151B">
              <w:rPr>
                <w:rFonts w:cstheme="minorHAnsi"/>
                <w:color w:val="A6A6A6"/>
                <w:sz w:val="22"/>
                <w:szCs w:val="22"/>
              </w:rPr>
              <w:t>Version 2</w:t>
            </w:r>
          </w:p>
        </w:tc>
        <w:tc>
          <w:tcPr>
            <w:tcW w:w="7229" w:type="dxa"/>
          </w:tcPr>
          <w:p w14:paraId="60859626" w14:textId="03D7ADC1" w:rsidR="00F83D7B" w:rsidRPr="00F3151B" w:rsidRDefault="00F80927" w:rsidP="00F13D99">
            <w:pPr>
              <w:rPr>
                <w:rFonts w:cstheme="minorHAnsi"/>
                <w:color w:val="A6A6A6"/>
                <w:sz w:val="22"/>
                <w:szCs w:val="22"/>
              </w:rPr>
            </w:pPr>
            <w:r w:rsidRPr="00F3151B">
              <w:rPr>
                <w:rFonts w:cstheme="minorHAnsi"/>
                <w:color w:val="A6A6A6"/>
                <w:sz w:val="22"/>
                <w:szCs w:val="22"/>
              </w:rPr>
              <w:t>H</w:t>
            </w:r>
            <w:r w:rsidR="003D164B" w:rsidRPr="00F3151B">
              <w:rPr>
                <w:rFonts w:cstheme="minorHAnsi"/>
                <w:color w:val="A6A6A6"/>
                <w:sz w:val="22"/>
                <w:szCs w:val="22"/>
              </w:rPr>
              <w:t>ester Hornbrook Academy</w:t>
            </w:r>
            <w:r w:rsidR="00C11C85" w:rsidRPr="00F3151B">
              <w:rPr>
                <w:rFonts w:cstheme="minorHAnsi"/>
                <w:color w:val="A6A6A6"/>
                <w:sz w:val="22"/>
                <w:szCs w:val="22"/>
              </w:rPr>
              <w:t xml:space="preserve"> Enrolment Policy Nov 2016 available for Administration</w:t>
            </w:r>
          </w:p>
        </w:tc>
      </w:tr>
      <w:tr w:rsidR="00E14B1C" w:rsidRPr="00F3151B" w14:paraId="7522AC63" w14:textId="77777777" w:rsidTr="008C422B">
        <w:tc>
          <w:tcPr>
            <w:tcW w:w="2547" w:type="dxa"/>
          </w:tcPr>
          <w:p w14:paraId="39708DA6" w14:textId="121FFB7C" w:rsidR="00E14B1C" w:rsidRPr="00F3151B" w:rsidRDefault="00E14B1C" w:rsidP="00F13D99">
            <w:pPr>
              <w:rPr>
                <w:rFonts w:cstheme="minorHAnsi"/>
                <w:color w:val="A6A6A6"/>
                <w:sz w:val="22"/>
                <w:szCs w:val="22"/>
              </w:rPr>
            </w:pPr>
            <w:r w:rsidRPr="00F3151B">
              <w:rPr>
                <w:rFonts w:cstheme="minorHAnsi"/>
                <w:color w:val="A6A6A6"/>
                <w:sz w:val="22"/>
                <w:szCs w:val="22"/>
              </w:rPr>
              <w:t>Version 3</w:t>
            </w:r>
          </w:p>
        </w:tc>
        <w:tc>
          <w:tcPr>
            <w:tcW w:w="7229" w:type="dxa"/>
          </w:tcPr>
          <w:p w14:paraId="2DF6EE5A" w14:textId="69566687" w:rsidR="00E14B1C" w:rsidRPr="00F3151B" w:rsidRDefault="00E14B1C" w:rsidP="00F13D99">
            <w:pPr>
              <w:rPr>
                <w:rFonts w:cstheme="minorHAnsi"/>
                <w:color w:val="A6A6A6"/>
                <w:sz w:val="22"/>
                <w:szCs w:val="22"/>
              </w:rPr>
            </w:pPr>
            <w:r w:rsidRPr="00F3151B">
              <w:rPr>
                <w:rFonts w:cstheme="minorHAnsi"/>
                <w:color w:val="A6A6A6"/>
                <w:sz w:val="22"/>
                <w:szCs w:val="22"/>
              </w:rPr>
              <w:t xml:space="preserve">May 2024 Updated Footer and Header – Updated Enrolment </w:t>
            </w:r>
            <w:r w:rsidR="0048340E" w:rsidRPr="00F3151B">
              <w:rPr>
                <w:rFonts w:cstheme="minorHAnsi"/>
                <w:color w:val="A6A6A6"/>
                <w:sz w:val="22"/>
                <w:szCs w:val="22"/>
              </w:rPr>
              <w:t xml:space="preserve">criteria </w:t>
            </w:r>
          </w:p>
        </w:tc>
      </w:tr>
      <w:tr w:rsidR="0048340E" w:rsidRPr="00F3151B" w14:paraId="12F54A8C" w14:textId="77777777" w:rsidTr="008C422B">
        <w:tc>
          <w:tcPr>
            <w:tcW w:w="2547" w:type="dxa"/>
          </w:tcPr>
          <w:p w14:paraId="4585EF83" w14:textId="278F8C94" w:rsidR="0048340E" w:rsidRPr="00F3151B" w:rsidRDefault="0048340E" w:rsidP="00F13D99">
            <w:pPr>
              <w:rPr>
                <w:rFonts w:cstheme="minorHAnsi"/>
                <w:color w:val="A6A6A6"/>
                <w:sz w:val="22"/>
                <w:szCs w:val="22"/>
              </w:rPr>
            </w:pPr>
            <w:r w:rsidRPr="00F3151B">
              <w:rPr>
                <w:rFonts w:cstheme="minorHAnsi"/>
                <w:color w:val="A6A6A6"/>
                <w:sz w:val="22"/>
                <w:szCs w:val="22"/>
              </w:rPr>
              <w:t>Version 4</w:t>
            </w:r>
          </w:p>
        </w:tc>
        <w:tc>
          <w:tcPr>
            <w:tcW w:w="7229" w:type="dxa"/>
          </w:tcPr>
          <w:p w14:paraId="3E425CF7" w14:textId="55ECC58B" w:rsidR="0048340E" w:rsidRPr="00F3151B" w:rsidRDefault="00222139" w:rsidP="00F13D99">
            <w:pPr>
              <w:rPr>
                <w:rFonts w:cstheme="minorHAnsi"/>
                <w:color w:val="A6A6A6"/>
                <w:sz w:val="22"/>
                <w:szCs w:val="22"/>
              </w:rPr>
            </w:pPr>
            <w:r>
              <w:rPr>
                <w:rFonts w:cstheme="minorHAnsi"/>
                <w:color w:val="A6A6A6"/>
                <w:sz w:val="22"/>
                <w:szCs w:val="22"/>
              </w:rPr>
              <w:t xml:space="preserve">Reviewed </w:t>
            </w:r>
            <w:r w:rsidR="00F3151B">
              <w:rPr>
                <w:rFonts w:cstheme="minorHAnsi"/>
                <w:color w:val="A6A6A6"/>
                <w:sz w:val="22"/>
                <w:szCs w:val="22"/>
              </w:rPr>
              <w:t>February 2026</w:t>
            </w:r>
          </w:p>
        </w:tc>
      </w:tr>
      <w:tr w:rsidR="00222139" w:rsidRPr="00F3151B" w14:paraId="1A17DEF4" w14:textId="77777777" w:rsidTr="008C422B">
        <w:tc>
          <w:tcPr>
            <w:tcW w:w="2547" w:type="dxa"/>
          </w:tcPr>
          <w:p w14:paraId="3E4C9EDA" w14:textId="06E2EB85" w:rsidR="00222139" w:rsidRPr="00F3151B" w:rsidRDefault="00222139" w:rsidP="00F13D99">
            <w:pPr>
              <w:rPr>
                <w:rFonts w:cstheme="minorHAnsi"/>
                <w:color w:val="A6A6A6"/>
                <w:sz w:val="22"/>
                <w:szCs w:val="22"/>
              </w:rPr>
            </w:pPr>
            <w:r>
              <w:rPr>
                <w:rFonts w:cstheme="minorHAnsi"/>
                <w:color w:val="A6A6A6"/>
                <w:sz w:val="22"/>
                <w:szCs w:val="22"/>
              </w:rPr>
              <w:t xml:space="preserve">Next review date </w:t>
            </w:r>
          </w:p>
        </w:tc>
        <w:tc>
          <w:tcPr>
            <w:tcW w:w="7229" w:type="dxa"/>
          </w:tcPr>
          <w:p w14:paraId="1C76F168" w14:textId="59770776" w:rsidR="00222139" w:rsidRDefault="00222139" w:rsidP="00F13D99">
            <w:pPr>
              <w:rPr>
                <w:rFonts w:cstheme="minorHAnsi"/>
                <w:color w:val="A6A6A6"/>
                <w:sz w:val="22"/>
                <w:szCs w:val="22"/>
              </w:rPr>
            </w:pPr>
            <w:r>
              <w:rPr>
                <w:rFonts w:cstheme="minorHAnsi"/>
                <w:color w:val="A6A6A6"/>
                <w:sz w:val="22"/>
                <w:szCs w:val="22"/>
              </w:rPr>
              <w:t>February 2028</w:t>
            </w:r>
          </w:p>
        </w:tc>
      </w:tr>
    </w:tbl>
    <w:p w14:paraId="407A118A" w14:textId="77777777" w:rsidR="00F83D7B" w:rsidRPr="00F3151B" w:rsidRDefault="00F83D7B" w:rsidP="00F83D7B">
      <w:pPr>
        <w:rPr>
          <w:rFonts w:cstheme="minorHAnsi"/>
          <w:b/>
          <w:sz w:val="22"/>
          <w:szCs w:val="22"/>
        </w:rPr>
      </w:pPr>
    </w:p>
    <w:p w14:paraId="17DA6EE2" w14:textId="77777777" w:rsidR="008C422B" w:rsidRPr="00F3151B" w:rsidRDefault="008C422B" w:rsidP="008C422B">
      <w:pPr>
        <w:spacing w:before="240" w:after="240"/>
        <w:rPr>
          <w:rFonts w:eastAsia="Times New Roman" w:cstheme="minorHAnsi"/>
          <w:b/>
          <w:sz w:val="22"/>
          <w:szCs w:val="22"/>
        </w:rPr>
      </w:pPr>
      <w:r w:rsidRPr="00F3151B">
        <w:rPr>
          <w:rFonts w:eastAsia="Times New Roman" w:cstheme="minorHAnsi"/>
          <w:b/>
          <w:sz w:val="22"/>
          <w:szCs w:val="22"/>
        </w:rPr>
        <w:t>Development and Review</w:t>
      </w:r>
    </w:p>
    <w:p w14:paraId="31DC8362" w14:textId="305CAD15" w:rsidR="008C422B" w:rsidRPr="00F3151B" w:rsidRDefault="008C422B" w:rsidP="008C422B">
      <w:pPr>
        <w:rPr>
          <w:rFonts w:cstheme="minorHAnsi"/>
          <w:sz w:val="22"/>
          <w:szCs w:val="22"/>
        </w:rPr>
      </w:pPr>
      <w:r w:rsidRPr="00F3151B">
        <w:rPr>
          <w:rFonts w:cstheme="minorHAnsi"/>
          <w:sz w:val="22"/>
          <w:szCs w:val="22"/>
        </w:rPr>
        <w:t xml:space="preserve">Owner: </w:t>
      </w:r>
      <w:r w:rsidRPr="00F3151B">
        <w:rPr>
          <w:rFonts w:cstheme="minorHAnsi"/>
          <w:sz w:val="22"/>
          <w:szCs w:val="22"/>
        </w:rPr>
        <w:tab/>
      </w:r>
      <w:r w:rsidRPr="00F3151B">
        <w:rPr>
          <w:rFonts w:cstheme="minorHAnsi"/>
          <w:sz w:val="22"/>
          <w:szCs w:val="22"/>
        </w:rPr>
        <w:tab/>
      </w:r>
      <w:r w:rsidRPr="00F3151B">
        <w:rPr>
          <w:rFonts w:cstheme="minorHAnsi"/>
          <w:sz w:val="22"/>
          <w:szCs w:val="22"/>
        </w:rPr>
        <w:tab/>
        <w:t xml:space="preserve">Principal, </w:t>
      </w:r>
      <w:r w:rsidR="00D46A50" w:rsidRPr="00F3151B">
        <w:rPr>
          <w:rFonts w:cstheme="minorHAnsi"/>
          <w:sz w:val="22"/>
          <w:szCs w:val="22"/>
        </w:rPr>
        <w:t>H</w:t>
      </w:r>
      <w:r w:rsidR="00374D6C" w:rsidRPr="00F3151B">
        <w:rPr>
          <w:rFonts w:cstheme="minorHAnsi"/>
          <w:sz w:val="22"/>
          <w:szCs w:val="22"/>
        </w:rPr>
        <w:t>ester Hornbrook Academy</w:t>
      </w:r>
    </w:p>
    <w:p w14:paraId="73A911AD" w14:textId="4AC45334" w:rsidR="008C422B" w:rsidRPr="00F3151B" w:rsidRDefault="008C422B" w:rsidP="008C422B">
      <w:pPr>
        <w:rPr>
          <w:rFonts w:cstheme="minorHAnsi"/>
          <w:sz w:val="22"/>
          <w:szCs w:val="22"/>
        </w:rPr>
      </w:pPr>
      <w:r w:rsidRPr="00F3151B">
        <w:rPr>
          <w:rFonts w:cstheme="minorHAnsi"/>
          <w:sz w:val="22"/>
          <w:szCs w:val="22"/>
        </w:rPr>
        <w:t xml:space="preserve">Author: </w:t>
      </w:r>
      <w:r w:rsidRPr="00F3151B">
        <w:rPr>
          <w:rFonts w:cstheme="minorHAnsi"/>
          <w:sz w:val="22"/>
          <w:szCs w:val="22"/>
        </w:rPr>
        <w:tab/>
      </w:r>
      <w:r w:rsidRPr="00F3151B">
        <w:rPr>
          <w:rFonts w:cstheme="minorHAnsi"/>
          <w:sz w:val="22"/>
          <w:szCs w:val="22"/>
        </w:rPr>
        <w:tab/>
      </w:r>
      <w:r w:rsidR="00F3151B" w:rsidRPr="00F3151B">
        <w:rPr>
          <w:rFonts w:cstheme="minorHAnsi"/>
          <w:sz w:val="22"/>
          <w:szCs w:val="22"/>
        </w:rPr>
        <w:t xml:space="preserve">Head of Student Servies </w:t>
      </w:r>
      <w:r w:rsidR="0048340E" w:rsidRPr="00F3151B">
        <w:rPr>
          <w:rFonts w:cstheme="minorHAnsi"/>
          <w:sz w:val="22"/>
          <w:szCs w:val="22"/>
        </w:rPr>
        <w:t xml:space="preserve"> </w:t>
      </w:r>
    </w:p>
    <w:p w14:paraId="0FB1F637" w14:textId="6B970A46" w:rsidR="008C422B" w:rsidRPr="00F3151B" w:rsidRDefault="008C422B" w:rsidP="008C422B">
      <w:pPr>
        <w:rPr>
          <w:rFonts w:cstheme="minorHAnsi"/>
          <w:sz w:val="22"/>
          <w:szCs w:val="22"/>
        </w:rPr>
      </w:pPr>
      <w:r w:rsidRPr="00F3151B">
        <w:rPr>
          <w:rFonts w:cstheme="minorHAnsi"/>
          <w:sz w:val="22"/>
          <w:szCs w:val="22"/>
        </w:rPr>
        <w:t>Approval Date:</w:t>
      </w:r>
      <w:r w:rsidRPr="00F3151B">
        <w:rPr>
          <w:rFonts w:cstheme="minorHAnsi"/>
          <w:sz w:val="22"/>
          <w:szCs w:val="22"/>
        </w:rPr>
        <w:tab/>
      </w:r>
      <w:r w:rsidRPr="00F3151B">
        <w:rPr>
          <w:rFonts w:cstheme="minorHAnsi"/>
          <w:sz w:val="22"/>
          <w:szCs w:val="22"/>
        </w:rPr>
        <w:tab/>
      </w:r>
      <w:r w:rsidR="00F3151B" w:rsidRPr="00F3151B">
        <w:rPr>
          <w:rFonts w:cstheme="minorHAnsi"/>
          <w:sz w:val="22"/>
          <w:szCs w:val="22"/>
        </w:rPr>
        <w:t>February 2026</w:t>
      </w:r>
    </w:p>
    <w:p w14:paraId="393F4DBC" w14:textId="3B980416" w:rsidR="008C422B" w:rsidRPr="00F3151B" w:rsidRDefault="008C422B" w:rsidP="008C422B">
      <w:pPr>
        <w:rPr>
          <w:rFonts w:cstheme="minorHAnsi"/>
          <w:sz w:val="22"/>
          <w:szCs w:val="22"/>
        </w:rPr>
      </w:pPr>
      <w:r w:rsidRPr="00F3151B">
        <w:rPr>
          <w:rFonts w:cstheme="minorHAnsi"/>
          <w:sz w:val="22"/>
          <w:szCs w:val="22"/>
        </w:rPr>
        <w:t xml:space="preserve">Review Date: </w:t>
      </w:r>
      <w:r w:rsidRPr="00F3151B">
        <w:rPr>
          <w:rFonts w:cstheme="minorHAnsi"/>
          <w:sz w:val="22"/>
          <w:szCs w:val="22"/>
        </w:rPr>
        <w:tab/>
      </w:r>
      <w:r w:rsidR="00F3151B" w:rsidRPr="00F3151B">
        <w:rPr>
          <w:rFonts w:cstheme="minorHAnsi"/>
          <w:sz w:val="22"/>
          <w:szCs w:val="22"/>
        </w:rPr>
        <w:tab/>
        <w:t>February 2028</w:t>
      </w:r>
    </w:p>
    <w:p w14:paraId="2562372D" w14:textId="7C015B4C" w:rsidR="00B46F6A" w:rsidRPr="00F3151B" w:rsidRDefault="00B46F6A" w:rsidP="00F83D7B">
      <w:pPr>
        <w:rPr>
          <w:rFonts w:cstheme="minorHAnsi"/>
          <w:sz w:val="22"/>
          <w:szCs w:val="22"/>
        </w:rPr>
      </w:pPr>
    </w:p>
    <w:p w14:paraId="643D0B24" w14:textId="77777777" w:rsidR="00374D6C" w:rsidRPr="00F3151B" w:rsidRDefault="00374D6C" w:rsidP="00374D6C">
      <w:pPr>
        <w:rPr>
          <w:rFonts w:cstheme="minorHAnsi"/>
          <w:sz w:val="22"/>
          <w:szCs w:val="22"/>
        </w:rPr>
      </w:pPr>
    </w:p>
    <w:p w14:paraId="2366EBA3" w14:textId="77777777" w:rsidR="00374D6C" w:rsidRPr="00F3151B" w:rsidRDefault="00374D6C" w:rsidP="00374D6C">
      <w:pPr>
        <w:jc w:val="right"/>
        <w:rPr>
          <w:rFonts w:cstheme="minorHAnsi"/>
          <w:sz w:val="22"/>
          <w:szCs w:val="22"/>
        </w:rPr>
      </w:pPr>
    </w:p>
    <w:sectPr w:rsidR="00374D6C" w:rsidRPr="00F3151B" w:rsidSect="00273F64">
      <w:headerReference w:type="default" r:id="rId15"/>
      <w:footerReference w:type="default" r:id="rId16"/>
      <w:pgSz w:w="11900" w:h="16840"/>
      <w:pgMar w:top="757" w:right="1410" w:bottom="1440" w:left="1014" w:header="0"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inus Lane" w:date="2024-03-25T08:10:00Z" w:initials="LL">
    <w:p w14:paraId="6714FF70" w14:textId="1AF9691D" w:rsidR="0042312A" w:rsidRDefault="0042312A" w:rsidP="0042312A">
      <w:pPr>
        <w:pStyle w:val="CommentText"/>
      </w:pPr>
      <w:r>
        <w:rPr>
          <w:rStyle w:val="CommentReference"/>
        </w:rPr>
        <w:annotationRef/>
      </w:r>
      <w:r>
        <w:t>We are funded for these additional categories too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14FF7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19EE70" w16cex:dateUtc="2024-03-24T2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14FF70" w16cid:durableId="5B19EE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A86FD" w14:textId="77777777" w:rsidR="002C52A0" w:rsidRDefault="002C52A0" w:rsidP="005C3B64">
      <w:r>
        <w:separator/>
      </w:r>
    </w:p>
  </w:endnote>
  <w:endnote w:type="continuationSeparator" w:id="0">
    <w:p w14:paraId="7B363DE1" w14:textId="77777777" w:rsidR="002C52A0" w:rsidRDefault="002C52A0" w:rsidP="005C3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0135" w14:textId="77777777" w:rsidR="00D8298F" w:rsidRPr="00D917D9" w:rsidRDefault="00D8298F" w:rsidP="00D8298F">
    <w:pPr>
      <w:pStyle w:val="Footer"/>
      <w:tabs>
        <w:tab w:val="clear" w:pos="4680"/>
        <w:tab w:val="clear" w:pos="9360"/>
        <w:tab w:val="center" w:pos="4153"/>
        <w:tab w:val="right" w:pos="8306"/>
      </w:tabs>
      <w:rPr>
        <w:rFonts w:eastAsia="Times New Roman" w:cstheme="minorHAnsi"/>
        <w:sz w:val="16"/>
        <w:szCs w:val="20"/>
      </w:rPr>
    </w:pPr>
    <w:r w:rsidRPr="00D917D9">
      <w:rPr>
        <w:rFonts w:eastAsia="Times New Roman" w:cstheme="minorHAnsi"/>
        <w:sz w:val="16"/>
        <w:szCs w:val="20"/>
      </w:rPr>
      <w:tab/>
    </w:r>
    <w:r w:rsidRPr="00D917D9">
      <w:rPr>
        <w:rFonts w:eastAsia="Times New Roman" w:cstheme="minorHAnsi"/>
        <w:sz w:val="16"/>
        <w:szCs w:val="20"/>
      </w:rPr>
      <w:tab/>
      <w:t xml:space="preserve">Page </w:t>
    </w:r>
    <w:r w:rsidRPr="00D917D9">
      <w:rPr>
        <w:rFonts w:eastAsia="Times New Roman" w:cstheme="minorHAnsi"/>
        <w:sz w:val="16"/>
        <w:szCs w:val="20"/>
      </w:rPr>
      <w:fldChar w:fldCharType="begin"/>
    </w:r>
    <w:r w:rsidRPr="00D917D9">
      <w:rPr>
        <w:rFonts w:eastAsia="Times New Roman" w:cstheme="minorHAnsi"/>
        <w:sz w:val="16"/>
        <w:szCs w:val="20"/>
      </w:rPr>
      <w:instrText xml:space="preserve"> PAGE </w:instrText>
    </w:r>
    <w:r w:rsidRPr="00D917D9">
      <w:rPr>
        <w:rFonts w:eastAsia="Times New Roman" w:cstheme="minorHAnsi"/>
        <w:sz w:val="16"/>
        <w:szCs w:val="20"/>
      </w:rPr>
      <w:fldChar w:fldCharType="separate"/>
    </w:r>
    <w:r w:rsidRPr="00D917D9">
      <w:rPr>
        <w:rFonts w:eastAsia="Times New Roman" w:cstheme="minorHAnsi"/>
        <w:sz w:val="16"/>
        <w:szCs w:val="20"/>
      </w:rPr>
      <w:t>1</w:t>
    </w:r>
    <w:r w:rsidRPr="00D917D9">
      <w:rPr>
        <w:rFonts w:eastAsia="Times New Roman" w:cstheme="minorHAnsi"/>
        <w:sz w:val="16"/>
        <w:szCs w:val="20"/>
      </w:rPr>
      <w:fldChar w:fldCharType="end"/>
    </w:r>
    <w:r w:rsidRPr="00D917D9">
      <w:rPr>
        <w:rFonts w:eastAsia="Times New Roman" w:cstheme="minorHAnsi"/>
        <w:sz w:val="16"/>
        <w:szCs w:val="20"/>
      </w:rPr>
      <w:t xml:space="preserve"> of </w:t>
    </w:r>
    <w:r w:rsidRPr="00D917D9">
      <w:rPr>
        <w:rFonts w:eastAsia="Times New Roman" w:cstheme="minorHAnsi"/>
        <w:sz w:val="16"/>
        <w:szCs w:val="20"/>
      </w:rPr>
      <w:fldChar w:fldCharType="begin"/>
    </w:r>
    <w:r w:rsidRPr="00D917D9">
      <w:rPr>
        <w:rFonts w:eastAsia="Times New Roman" w:cstheme="minorHAnsi"/>
        <w:sz w:val="16"/>
        <w:szCs w:val="20"/>
      </w:rPr>
      <w:instrText xml:space="preserve"> NUMPAGES  </w:instrText>
    </w:r>
    <w:r w:rsidRPr="00D917D9">
      <w:rPr>
        <w:rFonts w:eastAsia="Times New Roman" w:cstheme="minorHAnsi"/>
        <w:sz w:val="16"/>
        <w:szCs w:val="20"/>
      </w:rPr>
      <w:fldChar w:fldCharType="separate"/>
    </w:r>
    <w:r w:rsidRPr="00D917D9">
      <w:rPr>
        <w:rFonts w:eastAsia="Times New Roman" w:cstheme="minorHAnsi"/>
        <w:sz w:val="16"/>
        <w:szCs w:val="20"/>
      </w:rPr>
      <w:t>4</w:t>
    </w:r>
    <w:r w:rsidRPr="00D917D9">
      <w:rPr>
        <w:rFonts w:eastAsia="Times New Roman" w:cstheme="minorHAnsi"/>
        <w:sz w:val="16"/>
        <w:szCs w:val="20"/>
      </w:rPr>
      <w:fldChar w:fldCharType="end"/>
    </w:r>
  </w:p>
  <w:p w14:paraId="0358F3CC" w14:textId="5D9DFB1A" w:rsidR="00D8298F" w:rsidRPr="00D917D9" w:rsidRDefault="00D8298F" w:rsidP="00D8298F">
    <w:pPr>
      <w:pStyle w:val="Footer"/>
      <w:tabs>
        <w:tab w:val="clear" w:pos="4680"/>
        <w:tab w:val="clear" w:pos="9360"/>
        <w:tab w:val="center" w:pos="4153"/>
        <w:tab w:val="right" w:pos="8306"/>
      </w:tabs>
      <w:rPr>
        <w:rFonts w:eastAsia="Times New Roman" w:cstheme="minorHAnsi"/>
        <w:sz w:val="16"/>
        <w:szCs w:val="20"/>
      </w:rPr>
    </w:pPr>
    <w:r w:rsidRPr="00D917D9">
      <w:rPr>
        <w:rFonts w:eastAsia="Times New Roman" w:cstheme="minorHAnsi"/>
        <w:sz w:val="16"/>
        <w:szCs w:val="20"/>
      </w:rPr>
      <w:t>Enrolment Policy</w:t>
    </w:r>
  </w:p>
  <w:p w14:paraId="068D8CAA" w14:textId="77777777" w:rsidR="00D8298F" w:rsidRPr="00D917D9" w:rsidRDefault="00D8298F" w:rsidP="00D8298F">
    <w:pPr>
      <w:pStyle w:val="Footer"/>
      <w:tabs>
        <w:tab w:val="clear" w:pos="4680"/>
        <w:tab w:val="clear" w:pos="9360"/>
        <w:tab w:val="center" w:pos="4153"/>
        <w:tab w:val="right" w:pos="8306"/>
      </w:tabs>
      <w:rPr>
        <w:rFonts w:eastAsia="Times New Roman" w:cstheme="minorHAnsi"/>
        <w:sz w:val="16"/>
        <w:szCs w:val="20"/>
      </w:rPr>
    </w:pPr>
    <w:r w:rsidRPr="00D917D9">
      <w:rPr>
        <w:rFonts w:eastAsia="Times New Roman" w:cstheme="minorHAnsi"/>
        <w:sz w:val="16"/>
        <w:szCs w:val="20"/>
      </w:rPr>
      <w:t>Owner: Principal Hester Hornbrook Academy</w:t>
    </w:r>
  </w:p>
  <w:p w14:paraId="7F5A0808" w14:textId="22E85B07" w:rsidR="00D8298F" w:rsidRPr="00D917D9" w:rsidRDefault="00D8298F" w:rsidP="00D8298F">
    <w:pPr>
      <w:pStyle w:val="Footer"/>
      <w:tabs>
        <w:tab w:val="clear" w:pos="4680"/>
        <w:tab w:val="clear" w:pos="9360"/>
        <w:tab w:val="center" w:pos="4153"/>
        <w:tab w:val="right" w:pos="8306"/>
      </w:tabs>
      <w:rPr>
        <w:rFonts w:eastAsia="Times New Roman" w:cstheme="minorHAnsi"/>
        <w:sz w:val="16"/>
        <w:szCs w:val="20"/>
      </w:rPr>
    </w:pPr>
    <w:r w:rsidRPr="00D917D9">
      <w:rPr>
        <w:rFonts w:eastAsia="Times New Roman" w:cstheme="minorHAnsi"/>
        <w:sz w:val="16"/>
        <w:szCs w:val="20"/>
      </w:rPr>
      <w:t>Date Approved:</w:t>
    </w:r>
    <w:r w:rsidR="00222139">
      <w:rPr>
        <w:rFonts w:eastAsia="Times New Roman" w:cstheme="minorHAnsi"/>
        <w:sz w:val="16"/>
        <w:szCs w:val="20"/>
      </w:rPr>
      <w:t xml:space="preserve"> February 2026</w:t>
    </w:r>
  </w:p>
  <w:p w14:paraId="43327461" w14:textId="77777777" w:rsidR="008A6C51" w:rsidRPr="00D917D9" w:rsidRDefault="008A6C51" w:rsidP="00D8298F">
    <w:pPr>
      <w:pStyle w:val="Footer"/>
      <w:tabs>
        <w:tab w:val="clear" w:pos="4680"/>
        <w:tab w:val="clear" w:pos="9360"/>
        <w:tab w:val="center" w:pos="4153"/>
        <w:tab w:val="right" w:pos="8306"/>
      </w:tabs>
      <w:jc w:val="center"/>
      <w:rPr>
        <w:rFonts w:eastAsia="Times New Roman" w:cstheme="minorHAnsi"/>
        <w:sz w:val="16"/>
        <w:szCs w:val="20"/>
      </w:rPr>
    </w:pPr>
    <w:r w:rsidRPr="00D917D9">
      <w:rPr>
        <w:rFonts w:eastAsia="Times New Roman" w:cstheme="minorHAnsi"/>
        <w:sz w:val="16"/>
        <w:szCs w:val="20"/>
      </w:rPr>
      <w:t>Document uncontrolled once printed</w:t>
    </w:r>
  </w:p>
  <w:p w14:paraId="69C74F26" w14:textId="77777777" w:rsidR="008A6C51" w:rsidRPr="003F79C4" w:rsidRDefault="008A6C51">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85EA9" w14:textId="77777777" w:rsidR="002C52A0" w:rsidRDefault="002C52A0" w:rsidP="005C3B64">
      <w:r>
        <w:separator/>
      </w:r>
    </w:p>
  </w:footnote>
  <w:footnote w:type="continuationSeparator" w:id="0">
    <w:p w14:paraId="18EDB878" w14:textId="77777777" w:rsidR="002C52A0" w:rsidRDefault="002C52A0" w:rsidP="005C3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EB557" w14:textId="52EFABB5" w:rsidR="005053B6" w:rsidRDefault="00374D6C" w:rsidP="005053B6">
    <w:pPr>
      <w:pStyle w:val="Header"/>
      <w:rPr>
        <w:rFonts w:cstheme="minorHAnsi"/>
        <w:b/>
        <w:sz w:val="40"/>
        <w:szCs w:val="40"/>
      </w:rPr>
    </w:pPr>
    <w:r w:rsidRPr="001E49F6">
      <w:rPr>
        <w:noProof/>
        <w:sz w:val="20"/>
        <w:szCs w:val="20"/>
      </w:rPr>
      <w:drawing>
        <wp:anchor distT="0" distB="0" distL="114300" distR="114300" simplePos="0" relativeHeight="251662336" behindDoc="1" locked="0" layoutInCell="1" allowOverlap="1" wp14:anchorId="4C951181" wp14:editId="260C83CD">
          <wp:simplePos x="0" y="0"/>
          <wp:positionH relativeFrom="margin">
            <wp:align>right</wp:align>
          </wp:positionH>
          <wp:positionV relativeFrom="paragraph">
            <wp:posOffset>190500</wp:posOffset>
          </wp:positionV>
          <wp:extent cx="1876425" cy="632460"/>
          <wp:effectExtent l="0" t="0" r="9525" b="0"/>
          <wp:wrapTight wrapText="bothSides">
            <wp:wrapPolygon edited="0">
              <wp:start x="0" y="0"/>
              <wp:lineTo x="0" y="20819"/>
              <wp:lineTo x="21490" y="20819"/>
              <wp:lineTo x="21490" y="0"/>
              <wp:lineTo x="0" y="0"/>
            </wp:wrapPolygon>
          </wp:wrapTight>
          <wp:docPr id="1191239050" name="Picture 1"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239050" name="Picture 1" descr="A close-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76425" cy="632460"/>
                  </a:xfrm>
                  <a:prstGeom prst="rect">
                    <a:avLst/>
                  </a:prstGeom>
                </pic:spPr>
              </pic:pic>
            </a:graphicData>
          </a:graphic>
          <wp14:sizeRelH relativeFrom="margin">
            <wp14:pctWidth>0</wp14:pctWidth>
          </wp14:sizeRelH>
          <wp14:sizeRelV relativeFrom="margin">
            <wp14:pctHeight>0</wp14:pctHeight>
          </wp14:sizeRelV>
        </wp:anchor>
      </w:drawing>
    </w:r>
  </w:p>
  <w:p w14:paraId="4B06A46F" w14:textId="07BC03EF" w:rsidR="005053B6" w:rsidRPr="00374D6C" w:rsidRDefault="00C11C85" w:rsidP="00374D6C">
    <w:pPr>
      <w:pStyle w:val="Header"/>
      <w:tabs>
        <w:tab w:val="clear" w:pos="9360"/>
      </w:tabs>
      <w:ind w:right="-730"/>
      <w:rPr>
        <w:rFonts w:cstheme="minorHAnsi"/>
        <w:b/>
        <w:sz w:val="40"/>
        <w:szCs w:val="40"/>
      </w:rPr>
    </w:pPr>
    <w:bookmarkStart w:id="3" w:name="_Hlk13039455"/>
    <w:bookmarkStart w:id="4" w:name="_Hlk13039456"/>
    <w:bookmarkStart w:id="5" w:name="_Hlk13039877"/>
    <w:bookmarkStart w:id="6" w:name="_Hlk13039878"/>
    <w:bookmarkStart w:id="7" w:name="_Hlk13039882"/>
    <w:bookmarkStart w:id="8" w:name="_Hlk13039883"/>
    <w:r>
      <w:rPr>
        <w:rFonts w:cstheme="minorHAnsi"/>
        <w:b/>
        <w:sz w:val="40"/>
        <w:szCs w:val="40"/>
      </w:rPr>
      <w:t xml:space="preserve">Enrolment </w:t>
    </w:r>
    <w:r w:rsidR="005053B6">
      <w:rPr>
        <w:rFonts w:cstheme="minorHAnsi"/>
        <w:b/>
        <w:sz w:val="40"/>
        <w:szCs w:val="40"/>
      </w:rPr>
      <w:t>Policy</w:t>
    </w:r>
    <w:r w:rsidR="005053B6" w:rsidRPr="00625CE8">
      <w:rPr>
        <w:rFonts w:cstheme="minorHAnsi"/>
        <w:b/>
        <w:sz w:val="40"/>
        <w:szCs w:val="40"/>
      </w:rPr>
      <w:t xml:space="preserve"> </w:t>
    </w:r>
  </w:p>
  <w:p w14:paraId="58DF0D64" w14:textId="1DDC7209" w:rsidR="005053B6" w:rsidRDefault="005053B6" w:rsidP="005053B6"/>
  <w:bookmarkEnd w:id="3"/>
  <w:bookmarkEnd w:id="4"/>
  <w:bookmarkEnd w:id="5"/>
  <w:bookmarkEnd w:id="6"/>
  <w:bookmarkEnd w:id="7"/>
  <w:bookmarkEnd w:id="8"/>
  <w:p w14:paraId="6A61B4E9" w14:textId="2D0F7759" w:rsidR="005C3B64" w:rsidRDefault="00374D6C">
    <w:pPr>
      <w:pStyle w:val="Header"/>
    </w:pPr>
    <w:r w:rsidRPr="00625CE8">
      <w:rPr>
        <w:rFonts w:cstheme="minorHAnsi"/>
        <w:b/>
        <w:noProof/>
        <w:sz w:val="40"/>
        <w:szCs w:val="40"/>
        <w:lang w:eastAsia="en-AU"/>
      </w:rPr>
      <mc:AlternateContent>
        <mc:Choice Requires="wps">
          <w:drawing>
            <wp:anchor distT="0" distB="0" distL="114300" distR="114300" simplePos="0" relativeHeight="251664384" behindDoc="1" locked="0" layoutInCell="1" allowOverlap="1" wp14:anchorId="6B7B8AFB" wp14:editId="67E53F14">
              <wp:simplePos x="0" y="0"/>
              <wp:positionH relativeFrom="margin">
                <wp:align>left</wp:align>
              </wp:positionH>
              <wp:positionV relativeFrom="paragraph">
                <wp:posOffset>127635</wp:posOffset>
              </wp:positionV>
              <wp:extent cx="4800600" cy="0"/>
              <wp:effectExtent l="0" t="19050" r="19050" b="19050"/>
              <wp:wrapTight wrapText="bothSides">
                <wp:wrapPolygon edited="0">
                  <wp:start x="0" y="-1"/>
                  <wp:lineTo x="0" y="-1"/>
                  <wp:lineTo x="21600" y="-1"/>
                  <wp:lineTo x="21600" y="-1"/>
                  <wp:lineTo x="0" y="-1"/>
                </wp:wrapPolygon>
              </wp:wrapTight>
              <wp:docPr id="1" name="Straight Connector 1"/>
              <wp:cNvGraphicFramePr/>
              <a:graphic xmlns:a="http://schemas.openxmlformats.org/drawingml/2006/main">
                <a:graphicData uri="http://schemas.microsoft.com/office/word/2010/wordprocessingShape">
                  <wps:wsp>
                    <wps:cNvCnPr/>
                    <wps:spPr>
                      <a:xfrm>
                        <a:off x="0" y="0"/>
                        <a:ext cx="4800600" cy="0"/>
                      </a:xfrm>
                      <a:prstGeom prst="line">
                        <a:avLst/>
                      </a:prstGeom>
                      <a:noFill/>
                      <a:ln w="38100" cap="flat" cmpd="sng" algn="ctr">
                        <a:solidFill>
                          <a:srgbClr val="7769AF"/>
                        </a:solidFill>
                        <a:prstDash val="solid"/>
                        <a:miter lim="800000"/>
                      </a:ln>
                      <a:effectLst/>
                    </wps:spPr>
                    <wps:bodyPr/>
                  </wps:wsp>
                </a:graphicData>
              </a:graphic>
            </wp:anchor>
          </w:drawing>
        </mc:Choice>
        <mc:Fallback>
          <w:pict>
            <v:line w14:anchorId="2CD6F29D" id="Straight Connector 1" o:spid="_x0000_s1026" style="position:absolute;z-index:-251652096;visibility:visible;mso-wrap-style:square;mso-wrap-distance-left:9pt;mso-wrap-distance-top:0;mso-wrap-distance-right:9pt;mso-wrap-distance-bottom:0;mso-position-horizontal:left;mso-position-horizontal-relative:margin;mso-position-vertical:absolute;mso-position-vertical-relative:text" from="0,10.05pt" to="378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" strokecolor="#7769af" strokeweight="3pt">
              <v:stroke joinstyle="miter"/>
              <w10:wrap type="tight"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0EC"/>
    <w:multiLevelType w:val="hybridMultilevel"/>
    <w:tmpl w:val="9CD05A54"/>
    <w:lvl w:ilvl="0" w:tplc="30E2B6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D817B8"/>
    <w:multiLevelType w:val="hybridMultilevel"/>
    <w:tmpl w:val="BF7C6AD4"/>
    <w:lvl w:ilvl="0" w:tplc="30E2B6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822CF5"/>
    <w:multiLevelType w:val="hybridMultilevel"/>
    <w:tmpl w:val="B76C5C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4AE4198"/>
    <w:multiLevelType w:val="hybridMultilevel"/>
    <w:tmpl w:val="61B006BE"/>
    <w:lvl w:ilvl="0" w:tplc="30E2B64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39D2A08"/>
    <w:multiLevelType w:val="hybridMultilevel"/>
    <w:tmpl w:val="2EBE84B4"/>
    <w:lvl w:ilvl="0" w:tplc="30E2B6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2E380F"/>
    <w:multiLevelType w:val="hybridMultilevel"/>
    <w:tmpl w:val="AACE4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947E21"/>
    <w:multiLevelType w:val="hybridMultilevel"/>
    <w:tmpl w:val="383CD04C"/>
    <w:lvl w:ilvl="0" w:tplc="30E2B64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C3B3287"/>
    <w:multiLevelType w:val="multilevel"/>
    <w:tmpl w:val="38F477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904792"/>
    <w:multiLevelType w:val="multilevel"/>
    <w:tmpl w:val="F872F9D6"/>
    <w:lvl w:ilvl="0">
      <w:start w:val="1"/>
      <w:numFmt w:val="bullet"/>
      <w:lvlText w:val=""/>
      <w:lvlJc w:val="left"/>
      <w:pPr>
        <w:ind w:left="360" w:hanging="360"/>
      </w:pPr>
      <w:rPr>
        <w:rFonts w:ascii="Symbol" w:hAnsi="Symbol" w:hint="default"/>
        <w:b w:val="0"/>
        <w:i w:val="0"/>
        <w:sz w:val="22"/>
      </w:rPr>
    </w:lvl>
    <w:lvl w:ilvl="1">
      <w:start w:val="1"/>
      <w:numFmt w:val="bullet"/>
      <w:lvlText w:val="o"/>
      <w:lvlJc w:val="left"/>
      <w:pPr>
        <w:ind w:left="1070" w:hanging="360"/>
      </w:pPr>
      <w:rPr>
        <w:rFonts w:ascii="Courier New" w:hAnsi="Courier New" w:cs="Courier New"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bullet"/>
      <w:lvlText w:val=""/>
      <w:lvlJc w:val="left"/>
      <w:pPr>
        <w:ind w:left="3916" w:hanging="1080"/>
      </w:pPr>
      <w:rPr>
        <w:rFonts w:ascii="Symbol" w:hAnsi="Symbol"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4725369"/>
    <w:multiLevelType w:val="hybridMultilevel"/>
    <w:tmpl w:val="2C6A444E"/>
    <w:lvl w:ilvl="0" w:tplc="F6F6E116">
      <w:start w:val="1"/>
      <w:numFmt w:val="lowerLetter"/>
      <w:lvlText w:val="(%1)"/>
      <w:lvlJc w:val="left"/>
      <w:pPr>
        <w:ind w:left="360" w:hanging="360"/>
      </w:pPr>
      <w:rPr>
        <w:rFonts w:asciiTheme="minorHAnsi" w:hAnsiTheme="minorHAnsi" w:cstheme="minorHAns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9DF054B"/>
    <w:multiLevelType w:val="multilevel"/>
    <w:tmpl w:val="E2CC5C44"/>
    <w:lvl w:ilvl="0">
      <w:start w:val="1"/>
      <w:numFmt w:val="decimal"/>
      <w:lvlText w:val="%1."/>
      <w:lvlJc w:val="left"/>
      <w:pPr>
        <w:ind w:left="360" w:hanging="360"/>
      </w:pPr>
      <w:rPr>
        <w:rFonts w:ascii="Calibri" w:hAnsi="Calibri" w:hint="default"/>
        <w:b w:val="0"/>
        <w:i w:val="0"/>
        <w:sz w:val="22"/>
      </w:rPr>
    </w:lvl>
    <w:lvl w:ilvl="1">
      <w:start w:val="1"/>
      <w:numFmt w:val="bullet"/>
      <w:lvlText w:val="o"/>
      <w:lvlJc w:val="left"/>
      <w:pPr>
        <w:ind w:left="1070" w:hanging="360"/>
      </w:pPr>
      <w:rPr>
        <w:rFonts w:ascii="Courier New" w:hAnsi="Courier New" w:cs="Courier New"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bullet"/>
      <w:lvlText w:val=""/>
      <w:lvlJc w:val="left"/>
      <w:pPr>
        <w:ind w:left="3916" w:hanging="1080"/>
      </w:pPr>
      <w:rPr>
        <w:rFonts w:ascii="Symbol" w:hAnsi="Symbol"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D4A1E8E"/>
    <w:multiLevelType w:val="hybridMultilevel"/>
    <w:tmpl w:val="110AE9F2"/>
    <w:lvl w:ilvl="0" w:tplc="30E2B6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5354A7"/>
    <w:multiLevelType w:val="hybridMultilevel"/>
    <w:tmpl w:val="AE86BC78"/>
    <w:lvl w:ilvl="0" w:tplc="30E2B64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F034AC7"/>
    <w:multiLevelType w:val="multilevel"/>
    <w:tmpl w:val="F872F9D6"/>
    <w:lvl w:ilvl="0">
      <w:start w:val="1"/>
      <w:numFmt w:val="bullet"/>
      <w:lvlText w:val=""/>
      <w:lvlJc w:val="left"/>
      <w:pPr>
        <w:ind w:left="360" w:hanging="360"/>
      </w:pPr>
      <w:rPr>
        <w:rFonts w:ascii="Symbol" w:hAnsi="Symbol" w:hint="default"/>
        <w:b w:val="0"/>
        <w:i w:val="0"/>
        <w:sz w:val="22"/>
      </w:rPr>
    </w:lvl>
    <w:lvl w:ilvl="1">
      <w:start w:val="1"/>
      <w:numFmt w:val="bullet"/>
      <w:lvlText w:val="o"/>
      <w:lvlJc w:val="left"/>
      <w:pPr>
        <w:ind w:left="1070" w:hanging="360"/>
      </w:pPr>
      <w:rPr>
        <w:rFonts w:ascii="Courier New" w:hAnsi="Courier New" w:cs="Courier New"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bullet"/>
      <w:lvlText w:val=""/>
      <w:lvlJc w:val="left"/>
      <w:pPr>
        <w:ind w:left="3916" w:hanging="1080"/>
      </w:pPr>
      <w:rPr>
        <w:rFonts w:ascii="Symbol" w:hAnsi="Symbol"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F1501B9"/>
    <w:multiLevelType w:val="hybridMultilevel"/>
    <w:tmpl w:val="8D4C1D06"/>
    <w:lvl w:ilvl="0" w:tplc="30E2B64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FB90707"/>
    <w:multiLevelType w:val="hybridMultilevel"/>
    <w:tmpl w:val="94E6DCA4"/>
    <w:lvl w:ilvl="0" w:tplc="30E2B64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6A87A79"/>
    <w:multiLevelType w:val="multilevel"/>
    <w:tmpl w:val="715E8C70"/>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6315AF"/>
    <w:multiLevelType w:val="hybridMultilevel"/>
    <w:tmpl w:val="13005AD0"/>
    <w:lvl w:ilvl="0" w:tplc="0C090001">
      <w:start w:val="1"/>
      <w:numFmt w:val="bullet"/>
      <w:lvlText w:val=""/>
      <w:lvlJc w:val="left"/>
      <w:pPr>
        <w:ind w:left="720" w:hanging="360"/>
      </w:pPr>
      <w:rPr>
        <w:rFonts w:ascii="Symbol" w:hAnsi="Symbol" w:hint="default"/>
        <w:color w:val="A6A6A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4204D6D"/>
    <w:multiLevelType w:val="multilevel"/>
    <w:tmpl w:val="2DF42E80"/>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61E4137"/>
    <w:multiLevelType w:val="hybridMultilevel"/>
    <w:tmpl w:val="A3CE89B4"/>
    <w:lvl w:ilvl="0" w:tplc="30E2B6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8454C5C"/>
    <w:multiLevelType w:val="hybridMultilevel"/>
    <w:tmpl w:val="F496BD98"/>
    <w:lvl w:ilvl="0" w:tplc="30E2B6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A5A16D0"/>
    <w:multiLevelType w:val="multilevel"/>
    <w:tmpl w:val="B944E0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B385E79"/>
    <w:multiLevelType w:val="hybridMultilevel"/>
    <w:tmpl w:val="0818DD64"/>
    <w:lvl w:ilvl="0" w:tplc="30E2B64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C995E87"/>
    <w:multiLevelType w:val="hybridMultilevel"/>
    <w:tmpl w:val="7052944A"/>
    <w:lvl w:ilvl="0" w:tplc="30E2B6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2AD0734"/>
    <w:multiLevelType w:val="hybridMultilevel"/>
    <w:tmpl w:val="FEC8E096"/>
    <w:lvl w:ilvl="0" w:tplc="30E2B64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79772E5"/>
    <w:multiLevelType w:val="hybridMultilevel"/>
    <w:tmpl w:val="35F2CF46"/>
    <w:lvl w:ilvl="0" w:tplc="30E2B64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8F74638"/>
    <w:multiLevelType w:val="hybridMultilevel"/>
    <w:tmpl w:val="05F86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E02693"/>
    <w:multiLevelType w:val="hybridMultilevel"/>
    <w:tmpl w:val="39480628"/>
    <w:lvl w:ilvl="0" w:tplc="30E2B64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AC272E3"/>
    <w:multiLevelType w:val="hybridMultilevel"/>
    <w:tmpl w:val="F2E6014C"/>
    <w:lvl w:ilvl="0" w:tplc="30E2B6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B166ADA"/>
    <w:multiLevelType w:val="multilevel"/>
    <w:tmpl w:val="1BEA402A"/>
    <w:lvl w:ilvl="0">
      <w:start w:val="1"/>
      <w:numFmt w:val="bullet"/>
      <w:lvlText w:val=""/>
      <w:lvlJc w:val="left"/>
      <w:pPr>
        <w:ind w:left="360" w:hanging="360"/>
      </w:pPr>
      <w:rPr>
        <w:rFonts w:ascii="Symbol" w:hAnsi="Symbol" w:hint="default"/>
        <w:b w:val="0"/>
        <w:i w:val="0"/>
        <w:sz w:val="22"/>
      </w:rPr>
    </w:lvl>
    <w:lvl w:ilvl="1">
      <w:start w:val="1"/>
      <w:numFmt w:val="bullet"/>
      <w:lvlText w:val="o"/>
      <w:lvlJc w:val="left"/>
      <w:pPr>
        <w:ind w:left="1070" w:hanging="360"/>
      </w:pPr>
      <w:rPr>
        <w:rFonts w:ascii="Courier New" w:hAnsi="Courier New" w:cs="Courier New"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bullet"/>
      <w:lvlText w:val=""/>
      <w:lvlJc w:val="left"/>
      <w:pPr>
        <w:ind w:left="3916" w:hanging="1080"/>
      </w:pPr>
      <w:rPr>
        <w:rFonts w:ascii="Symbol" w:hAnsi="Symbol"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FEA43E3"/>
    <w:multiLevelType w:val="hybridMultilevel"/>
    <w:tmpl w:val="8D4C1D0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FF96AE5"/>
    <w:multiLevelType w:val="multilevel"/>
    <w:tmpl w:val="275AF640"/>
    <w:lvl w:ilvl="0">
      <w:start w:val="1"/>
      <w:numFmt w:val="bullet"/>
      <w:lvlText w:val=""/>
      <w:lvlJc w:val="left"/>
      <w:pPr>
        <w:ind w:left="360" w:hanging="360"/>
      </w:pPr>
      <w:rPr>
        <w:rFonts w:ascii="Symbol" w:hAnsi="Symbol" w:hint="default"/>
        <w:b w:val="0"/>
        <w:i w:val="0"/>
        <w:sz w:val="22"/>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bullet"/>
      <w:lvlText w:val=""/>
      <w:lvlJc w:val="left"/>
      <w:pPr>
        <w:ind w:left="3916" w:hanging="1080"/>
      </w:pPr>
      <w:rPr>
        <w:rFonts w:ascii="Symbol" w:hAnsi="Symbol"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70F706E8"/>
    <w:multiLevelType w:val="hybridMultilevel"/>
    <w:tmpl w:val="95485E5A"/>
    <w:lvl w:ilvl="0" w:tplc="30E2B6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44553D4"/>
    <w:multiLevelType w:val="multilevel"/>
    <w:tmpl w:val="543E656E"/>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5557CE7"/>
    <w:multiLevelType w:val="hybridMultilevel"/>
    <w:tmpl w:val="EE389046"/>
    <w:lvl w:ilvl="0" w:tplc="30E2B64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097214505">
    <w:abstractNumId w:val="26"/>
  </w:num>
  <w:num w:numId="2" w16cid:durableId="772092536">
    <w:abstractNumId w:val="5"/>
  </w:num>
  <w:num w:numId="3" w16cid:durableId="1598053393">
    <w:abstractNumId w:val="17"/>
  </w:num>
  <w:num w:numId="4" w16cid:durableId="393360597">
    <w:abstractNumId w:val="7"/>
  </w:num>
  <w:num w:numId="5" w16cid:durableId="286162373">
    <w:abstractNumId w:val="10"/>
  </w:num>
  <w:num w:numId="6" w16cid:durableId="1420449288">
    <w:abstractNumId w:val="31"/>
  </w:num>
  <w:num w:numId="7" w16cid:durableId="52000115">
    <w:abstractNumId w:val="2"/>
  </w:num>
  <w:num w:numId="8" w16cid:durableId="67310878">
    <w:abstractNumId w:val="29"/>
  </w:num>
  <w:num w:numId="9" w16cid:durableId="897015722">
    <w:abstractNumId w:val="13"/>
  </w:num>
  <w:num w:numId="10" w16cid:durableId="1809132552">
    <w:abstractNumId w:val="8"/>
  </w:num>
  <w:num w:numId="11" w16cid:durableId="565804788">
    <w:abstractNumId w:val="21"/>
  </w:num>
  <w:num w:numId="12" w16cid:durableId="355885353">
    <w:abstractNumId w:val="18"/>
  </w:num>
  <w:num w:numId="13" w16cid:durableId="1701779549">
    <w:abstractNumId w:val="33"/>
  </w:num>
  <w:num w:numId="14" w16cid:durableId="1907764098">
    <w:abstractNumId w:val="23"/>
  </w:num>
  <w:num w:numId="15" w16cid:durableId="1119302741">
    <w:abstractNumId w:val="19"/>
  </w:num>
  <w:num w:numId="16" w16cid:durableId="997683599">
    <w:abstractNumId w:val="25"/>
  </w:num>
  <w:num w:numId="17" w16cid:durableId="53160418">
    <w:abstractNumId w:val="16"/>
  </w:num>
  <w:num w:numId="18" w16cid:durableId="409474294">
    <w:abstractNumId w:val="9"/>
  </w:num>
  <w:num w:numId="19" w16cid:durableId="472335678">
    <w:abstractNumId w:val="15"/>
  </w:num>
  <w:num w:numId="20" w16cid:durableId="436219091">
    <w:abstractNumId w:val="27"/>
  </w:num>
  <w:num w:numId="21" w16cid:durableId="1917588158">
    <w:abstractNumId w:val="14"/>
  </w:num>
  <w:num w:numId="22" w16cid:durableId="541213319">
    <w:abstractNumId w:val="20"/>
  </w:num>
  <w:num w:numId="23" w16cid:durableId="752897782">
    <w:abstractNumId w:val="30"/>
  </w:num>
  <w:num w:numId="24" w16cid:durableId="981689392">
    <w:abstractNumId w:val="24"/>
  </w:num>
  <w:num w:numId="25" w16cid:durableId="996768735">
    <w:abstractNumId w:val="1"/>
  </w:num>
  <w:num w:numId="26" w16cid:durableId="582185397">
    <w:abstractNumId w:val="3"/>
  </w:num>
  <w:num w:numId="27" w16cid:durableId="360671251">
    <w:abstractNumId w:val="28"/>
  </w:num>
  <w:num w:numId="28" w16cid:durableId="1200240134">
    <w:abstractNumId w:val="22"/>
  </w:num>
  <w:num w:numId="29" w16cid:durableId="1030105535">
    <w:abstractNumId w:val="32"/>
  </w:num>
  <w:num w:numId="30" w16cid:durableId="571240275">
    <w:abstractNumId w:val="6"/>
  </w:num>
  <w:num w:numId="31" w16cid:durableId="1036001222">
    <w:abstractNumId w:val="4"/>
  </w:num>
  <w:num w:numId="32" w16cid:durableId="1477067686">
    <w:abstractNumId w:val="34"/>
  </w:num>
  <w:num w:numId="33" w16cid:durableId="2016885161">
    <w:abstractNumId w:val="0"/>
  </w:num>
  <w:num w:numId="34" w16cid:durableId="392386616">
    <w:abstractNumId w:val="12"/>
  </w:num>
  <w:num w:numId="35" w16cid:durableId="27054971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us Lane">
    <w15:presenceInfo w15:providerId="AD" w15:userId="S::llane@hhacademy.vic.edu.au::00ed730b-bba2-4a89-b2d7-5028d8df73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B64"/>
    <w:rsid w:val="000002EF"/>
    <w:rsid w:val="00002082"/>
    <w:rsid w:val="00006118"/>
    <w:rsid w:val="000079AF"/>
    <w:rsid w:val="000108BB"/>
    <w:rsid w:val="00011400"/>
    <w:rsid w:val="00015DC4"/>
    <w:rsid w:val="00020D20"/>
    <w:rsid w:val="00031B89"/>
    <w:rsid w:val="0003581E"/>
    <w:rsid w:val="0003796D"/>
    <w:rsid w:val="00044BC7"/>
    <w:rsid w:val="00054E60"/>
    <w:rsid w:val="000570A7"/>
    <w:rsid w:val="00071B5B"/>
    <w:rsid w:val="00090117"/>
    <w:rsid w:val="000B3086"/>
    <w:rsid w:val="000B410D"/>
    <w:rsid w:val="000E2D70"/>
    <w:rsid w:val="000F7587"/>
    <w:rsid w:val="00115589"/>
    <w:rsid w:val="0013139A"/>
    <w:rsid w:val="00153456"/>
    <w:rsid w:val="00183386"/>
    <w:rsid w:val="001A078B"/>
    <w:rsid w:val="001C4435"/>
    <w:rsid w:val="001E039D"/>
    <w:rsid w:val="001E1E98"/>
    <w:rsid w:val="001E35F6"/>
    <w:rsid w:val="001E5294"/>
    <w:rsid w:val="001E5504"/>
    <w:rsid w:val="001E5EF9"/>
    <w:rsid w:val="002001EB"/>
    <w:rsid w:val="00210443"/>
    <w:rsid w:val="00222139"/>
    <w:rsid w:val="00245E55"/>
    <w:rsid w:val="00273F64"/>
    <w:rsid w:val="0027693E"/>
    <w:rsid w:val="00283AA7"/>
    <w:rsid w:val="002868CD"/>
    <w:rsid w:val="00286D1A"/>
    <w:rsid w:val="00291B2F"/>
    <w:rsid w:val="002976B1"/>
    <w:rsid w:val="002B4B08"/>
    <w:rsid w:val="002C52A0"/>
    <w:rsid w:val="002D2CF7"/>
    <w:rsid w:val="002F4BF5"/>
    <w:rsid w:val="003000E1"/>
    <w:rsid w:val="00307028"/>
    <w:rsid w:val="0031236E"/>
    <w:rsid w:val="003272F1"/>
    <w:rsid w:val="00340454"/>
    <w:rsid w:val="00357372"/>
    <w:rsid w:val="0036068E"/>
    <w:rsid w:val="00374D6C"/>
    <w:rsid w:val="003757E6"/>
    <w:rsid w:val="003766CE"/>
    <w:rsid w:val="00382A82"/>
    <w:rsid w:val="00383F22"/>
    <w:rsid w:val="00392E10"/>
    <w:rsid w:val="003A6998"/>
    <w:rsid w:val="003B22C5"/>
    <w:rsid w:val="003D164B"/>
    <w:rsid w:val="003D4190"/>
    <w:rsid w:val="003D58BB"/>
    <w:rsid w:val="003E18BE"/>
    <w:rsid w:val="003F06CB"/>
    <w:rsid w:val="003F0AFE"/>
    <w:rsid w:val="003F79C4"/>
    <w:rsid w:val="0042312A"/>
    <w:rsid w:val="00467F02"/>
    <w:rsid w:val="0047537E"/>
    <w:rsid w:val="00476FA0"/>
    <w:rsid w:val="0048340E"/>
    <w:rsid w:val="0048714C"/>
    <w:rsid w:val="004907A0"/>
    <w:rsid w:val="004A2468"/>
    <w:rsid w:val="004C06B9"/>
    <w:rsid w:val="004D4770"/>
    <w:rsid w:val="004E127B"/>
    <w:rsid w:val="004E5AFF"/>
    <w:rsid w:val="004F39CF"/>
    <w:rsid w:val="004F78DC"/>
    <w:rsid w:val="0050432A"/>
    <w:rsid w:val="005053B6"/>
    <w:rsid w:val="00540E33"/>
    <w:rsid w:val="00565638"/>
    <w:rsid w:val="00565A21"/>
    <w:rsid w:val="00587CBE"/>
    <w:rsid w:val="00591741"/>
    <w:rsid w:val="00594940"/>
    <w:rsid w:val="005A60A8"/>
    <w:rsid w:val="005B4380"/>
    <w:rsid w:val="005C119F"/>
    <w:rsid w:val="005C3B64"/>
    <w:rsid w:val="005D0378"/>
    <w:rsid w:val="005E1354"/>
    <w:rsid w:val="005E6B2F"/>
    <w:rsid w:val="005F47D1"/>
    <w:rsid w:val="00607715"/>
    <w:rsid w:val="00617E44"/>
    <w:rsid w:val="006567DD"/>
    <w:rsid w:val="00675B0C"/>
    <w:rsid w:val="006863D7"/>
    <w:rsid w:val="00690000"/>
    <w:rsid w:val="00690A6E"/>
    <w:rsid w:val="006A6439"/>
    <w:rsid w:val="006A69C7"/>
    <w:rsid w:val="006D21B7"/>
    <w:rsid w:val="006E26EF"/>
    <w:rsid w:val="006F0D90"/>
    <w:rsid w:val="006F691F"/>
    <w:rsid w:val="00706119"/>
    <w:rsid w:val="00712B55"/>
    <w:rsid w:val="0071424C"/>
    <w:rsid w:val="00715EE7"/>
    <w:rsid w:val="007651F3"/>
    <w:rsid w:val="0077486B"/>
    <w:rsid w:val="0077736B"/>
    <w:rsid w:val="00786C02"/>
    <w:rsid w:val="007C4918"/>
    <w:rsid w:val="007E5C89"/>
    <w:rsid w:val="007F0F4E"/>
    <w:rsid w:val="008153D0"/>
    <w:rsid w:val="008251E2"/>
    <w:rsid w:val="00840EE7"/>
    <w:rsid w:val="00841398"/>
    <w:rsid w:val="008746A0"/>
    <w:rsid w:val="008750A2"/>
    <w:rsid w:val="00876B59"/>
    <w:rsid w:val="008823FF"/>
    <w:rsid w:val="00884151"/>
    <w:rsid w:val="00884EF7"/>
    <w:rsid w:val="008919B2"/>
    <w:rsid w:val="008A6C51"/>
    <w:rsid w:val="008B4B09"/>
    <w:rsid w:val="008B5990"/>
    <w:rsid w:val="008C422B"/>
    <w:rsid w:val="008C446E"/>
    <w:rsid w:val="008D67C7"/>
    <w:rsid w:val="008E0F11"/>
    <w:rsid w:val="008F78F2"/>
    <w:rsid w:val="00904FE2"/>
    <w:rsid w:val="00927F31"/>
    <w:rsid w:val="0093487C"/>
    <w:rsid w:val="00936255"/>
    <w:rsid w:val="009421C9"/>
    <w:rsid w:val="00944391"/>
    <w:rsid w:val="00955133"/>
    <w:rsid w:val="0096524C"/>
    <w:rsid w:val="0098283F"/>
    <w:rsid w:val="009B6944"/>
    <w:rsid w:val="009C0DFD"/>
    <w:rsid w:val="009C2658"/>
    <w:rsid w:val="009C2945"/>
    <w:rsid w:val="009D013B"/>
    <w:rsid w:val="009D3F2A"/>
    <w:rsid w:val="00A0650C"/>
    <w:rsid w:val="00A2590D"/>
    <w:rsid w:val="00A33A95"/>
    <w:rsid w:val="00A34354"/>
    <w:rsid w:val="00A46D74"/>
    <w:rsid w:val="00A510F1"/>
    <w:rsid w:val="00A616B7"/>
    <w:rsid w:val="00A808A5"/>
    <w:rsid w:val="00A933AE"/>
    <w:rsid w:val="00A946BF"/>
    <w:rsid w:val="00A97C10"/>
    <w:rsid w:val="00AB2C43"/>
    <w:rsid w:val="00AB4D70"/>
    <w:rsid w:val="00AC2353"/>
    <w:rsid w:val="00AC6002"/>
    <w:rsid w:val="00AC69A5"/>
    <w:rsid w:val="00AD5588"/>
    <w:rsid w:val="00AE2758"/>
    <w:rsid w:val="00AE7DC8"/>
    <w:rsid w:val="00B00845"/>
    <w:rsid w:val="00B03D64"/>
    <w:rsid w:val="00B069C0"/>
    <w:rsid w:val="00B22DB1"/>
    <w:rsid w:val="00B26881"/>
    <w:rsid w:val="00B4274D"/>
    <w:rsid w:val="00B46F6A"/>
    <w:rsid w:val="00B50EF1"/>
    <w:rsid w:val="00B579B9"/>
    <w:rsid w:val="00B717C2"/>
    <w:rsid w:val="00B71915"/>
    <w:rsid w:val="00B72097"/>
    <w:rsid w:val="00B81F22"/>
    <w:rsid w:val="00B83742"/>
    <w:rsid w:val="00BA61E9"/>
    <w:rsid w:val="00BB1A43"/>
    <w:rsid w:val="00BB2C4D"/>
    <w:rsid w:val="00BD09E9"/>
    <w:rsid w:val="00BE43BE"/>
    <w:rsid w:val="00C11C85"/>
    <w:rsid w:val="00C124F6"/>
    <w:rsid w:val="00C20F47"/>
    <w:rsid w:val="00C31971"/>
    <w:rsid w:val="00C3220B"/>
    <w:rsid w:val="00C36518"/>
    <w:rsid w:val="00C4494D"/>
    <w:rsid w:val="00C56BC4"/>
    <w:rsid w:val="00C60D2B"/>
    <w:rsid w:val="00C67ED2"/>
    <w:rsid w:val="00C775B5"/>
    <w:rsid w:val="00C811B8"/>
    <w:rsid w:val="00CB35CC"/>
    <w:rsid w:val="00CE48BB"/>
    <w:rsid w:val="00D030CB"/>
    <w:rsid w:val="00D1254B"/>
    <w:rsid w:val="00D458D1"/>
    <w:rsid w:val="00D46A50"/>
    <w:rsid w:val="00D5133A"/>
    <w:rsid w:val="00D6339B"/>
    <w:rsid w:val="00D75A4F"/>
    <w:rsid w:val="00D81CE7"/>
    <w:rsid w:val="00D8298F"/>
    <w:rsid w:val="00D917D9"/>
    <w:rsid w:val="00D97EEC"/>
    <w:rsid w:val="00DA01EA"/>
    <w:rsid w:val="00DA57CF"/>
    <w:rsid w:val="00DA5B07"/>
    <w:rsid w:val="00DE79F9"/>
    <w:rsid w:val="00E04265"/>
    <w:rsid w:val="00E14B1C"/>
    <w:rsid w:val="00E262A4"/>
    <w:rsid w:val="00E278FF"/>
    <w:rsid w:val="00E36B29"/>
    <w:rsid w:val="00E45016"/>
    <w:rsid w:val="00E46AF3"/>
    <w:rsid w:val="00E60327"/>
    <w:rsid w:val="00E616DA"/>
    <w:rsid w:val="00E6588C"/>
    <w:rsid w:val="00E71CDD"/>
    <w:rsid w:val="00E81CA4"/>
    <w:rsid w:val="00E8365C"/>
    <w:rsid w:val="00EA0530"/>
    <w:rsid w:val="00EA3997"/>
    <w:rsid w:val="00EB4412"/>
    <w:rsid w:val="00EB6240"/>
    <w:rsid w:val="00EB6D29"/>
    <w:rsid w:val="00EE3553"/>
    <w:rsid w:val="00EE40B7"/>
    <w:rsid w:val="00EF1EFB"/>
    <w:rsid w:val="00EF4A69"/>
    <w:rsid w:val="00F158A0"/>
    <w:rsid w:val="00F21B26"/>
    <w:rsid w:val="00F3151B"/>
    <w:rsid w:val="00F362A2"/>
    <w:rsid w:val="00F47A6C"/>
    <w:rsid w:val="00F674E1"/>
    <w:rsid w:val="00F7304C"/>
    <w:rsid w:val="00F76CA0"/>
    <w:rsid w:val="00F80927"/>
    <w:rsid w:val="00F83D7B"/>
    <w:rsid w:val="00F9105A"/>
    <w:rsid w:val="00FB343A"/>
    <w:rsid w:val="00FB3BE5"/>
    <w:rsid w:val="00FB504B"/>
    <w:rsid w:val="00FB5C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594AA"/>
  <w15:chartTrackingRefBased/>
  <w15:docId w15:val="{A70DB8FA-3C0B-9F49-AC88-9375120F8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20B"/>
    <w:rPr>
      <w:rFonts w:eastAsiaTheme="minorEastAsia"/>
    </w:rPr>
  </w:style>
  <w:style w:type="paragraph" w:styleId="Heading2">
    <w:name w:val="heading 2"/>
    <w:basedOn w:val="Normal"/>
    <w:next w:val="Normal"/>
    <w:link w:val="Heading2Char"/>
    <w:uiPriority w:val="9"/>
    <w:unhideWhenUsed/>
    <w:qFormat/>
    <w:rsid w:val="00F158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B64"/>
    <w:pPr>
      <w:tabs>
        <w:tab w:val="center" w:pos="4680"/>
        <w:tab w:val="right" w:pos="9360"/>
      </w:tabs>
    </w:pPr>
  </w:style>
  <w:style w:type="character" w:customStyle="1" w:styleId="HeaderChar">
    <w:name w:val="Header Char"/>
    <w:basedOn w:val="DefaultParagraphFont"/>
    <w:link w:val="Header"/>
    <w:uiPriority w:val="99"/>
    <w:rsid w:val="005C3B64"/>
    <w:rPr>
      <w:rFonts w:eastAsiaTheme="minorEastAsia"/>
    </w:rPr>
  </w:style>
  <w:style w:type="paragraph" w:styleId="Footer">
    <w:name w:val="footer"/>
    <w:basedOn w:val="Normal"/>
    <w:link w:val="FooterChar"/>
    <w:uiPriority w:val="99"/>
    <w:unhideWhenUsed/>
    <w:rsid w:val="005C3B64"/>
    <w:pPr>
      <w:tabs>
        <w:tab w:val="center" w:pos="4680"/>
        <w:tab w:val="right" w:pos="9360"/>
      </w:tabs>
    </w:pPr>
  </w:style>
  <w:style w:type="character" w:customStyle="1" w:styleId="FooterChar">
    <w:name w:val="Footer Char"/>
    <w:basedOn w:val="DefaultParagraphFont"/>
    <w:link w:val="Footer"/>
    <w:uiPriority w:val="99"/>
    <w:rsid w:val="005C3B64"/>
    <w:rPr>
      <w:rFonts w:eastAsiaTheme="minorEastAsia"/>
    </w:rPr>
  </w:style>
  <w:style w:type="character" w:customStyle="1" w:styleId="Heading2Char">
    <w:name w:val="Heading 2 Char"/>
    <w:basedOn w:val="DefaultParagraphFont"/>
    <w:link w:val="Heading2"/>
    <w:uiPriority w:val="9"/>
    <w:rsid w:val="00F158A0"/>
    <w:rPr>
      <w:rFonts w:asciiTheme="majorHAnsi" w:eastAsiaTheme="majorEastAsia" w:hAnsiTheme="majorHAnsi" w:cstheme="majorBidi"/>
      <w:color w:val="2F5496" w:themeColor="accent1" w:themeShade="BF"/>
      <w:sz w:val="26"/>
      <w:szCs w:val="26"/>
    </w:rPr>
  </w:style>
  <w:style w:type="paragraph" w:customStyle="1" w:styleId="BodyCopyCustomV">
    <w:name w:val="Body Copy (Custom V)"/>
    <w:basedOn w:val="Normal"/>
    <w:uiPriority w:val="99"/>
    <w:rsid w:val="008C446E"/>
    <w:pPr>
      <w:tabs>
        <w:tab w:val="left" w:pos="198"/>
      </w:tabs>
      <w:suppressAutoHyphens/>
      <w:autoSpaceDE w:val="0"/>
      <w:autoSpaceDN w:val="0"/>
      <w:adjustRightInd w:val="0"/>
      <w:spacing w:after="113" w:line="250" w:lineRule="atLeast"/>
      <w:textAlignment w:val="center"/>
    </w:pPr>
    <w:rPr>
      <w:rFonts w:ascii="Myriad Pro" w:eastAsiaTheme="minorHAnsi" w:hAnsi="Myriad Pro" w:cs="Myriad Pro"/>
      <w:color w:val="000000"/>
      <w:sz w:val="20"/>
      <w:szCs w:val="20"/>
      <w:lang w:val="en-GB"/>
    </w:rPr>
  </w:style>
  <w:style w:type="paragraph" w:customStyle="1" w:styleId="BodyCopyA4V">
    <w:name w:val="Body Copy (A4 V)"/>
    <w:basedOn w:val="Normal"/>
    <w:uiPriority w:val="99"/>
    <w:rsid w:val="007F0F4E"/>
    <w:pPr>
      <w:tabs>
        <w:tab w:val="left" w:pos="198"/>
      </w:tabs>
      <w:suppressAutoHyphens/>
      <w:autoSpaceDE w:val="0"/>
      <w:autoSpaceDN w:val="0"/>
      <w:adjustRightInd w:val="0"/>
      <w:spacing w:after="113" w:line="250" w:lineRule="atLeast"/>
      <w:textAlignment w:val="center"/>
    </w:pPr>
    <w:rPr>
      <w:rFonts w:ascii="Myriad Pro" w:eastAsiaTheme="minorHAnsi" w:hAnsi="Myriad Pro" w:cs="Myriad Pro"/>
      <w:color w:val="000000"/>
      <w:sz w:val="20"/>
      <w:szCs w:val="20"/>
      <w:lang w:val="en-GB"/>
    </w:rPr>
  </w:style>
  <w:style w:type="paragraph" w:styleId="Revision">
    <w:name w:val="Revision"/>
    <w:hidden/>
    <w:uiPriority w:val="99"/>
    <w:semiHidden/>
    <w:rsid w:val="003B22C5"/>
    <w:rPr>
      <w:rFonts w:eastAsiaTheme="minorEastAsia"/>
    </w:rPr>
  </w:style>
  <w:style w:type="paragraph" w:styleId="ListParagraph">
    <w:name w:val="List Paragraph"/>
    <w:basedOn w:val="Normal"/>
    <w:qFormat/>
    <w:rsid w:val="008A6C51"/>
    <w:pPr>
      <w:ind w:left="720"/>
      <w:contextualSpacing/>
    </w:pPr>
    <w:rPr>
      <w:rFonts w:ascii="Arial" w:eastAsia="Times New Roman" w:hAnsi="Arial" w:cs="Arial"/>
    </w:rPr>
  </w:style>
  <w:style w:type="character" w:styleId="CommentReference">
    <w:name w:val="annotation reference"/>
    <w:basedOn w:val="DefaultParagraphFont"/>
    <w:uiPriority w:val="99"/>
    <w:semiHidden/>
    <w:unhideWhenUsed/>
    <w:rsid w:val="0077736B"/>
    <w:rPr>
      <w:sz w:val="16"/>
      <w:szCs w:val="16"/>
    </w:rPr>
  </w:style>
  <w:style w:type="paragraph" w:styleId="CommentText">
    <w:name w:val="annotation text"/>
    <w:basedOn w:val="Normal"/>
    <w:link w:val="CommentTextChar"/>
    <w:uiPriority w:val="99"/>
    <w:unhideWhenUsed/>
    <w:rsid w:val="0077736B"/>
    <w:pPr>
      <w:suppressAutoHyphens/>
      <w:autoSpaceDN w:val="0"/>
      <w:spacing w:after="160"/>
    </w:pPr>
    <w:rPr>
      <w:rFonts w:ascii="Calibri" w:eastAsia="Aptos" w:hAnsi="Calibri" w:cs="Times New Roman"/>
      <w:kern w:val="3"/>
      <w:sz w:val="20"/>
      <w:szCs w:val="20"/>
    </w:rPr>
  </w:style>
  <w:style w:type="character" w:customStyle="1" w:styleId="CommentTextChar">
    <w:name w:val="Comment Text Char"/>
    <w:basedOn w:val="DefaultParagraphFont"/>
    <w:link w:val="CommentText"/>
    <w:uiPriority w:val="99"/>
    <w:rsid w:val="0077736B"/>
    <w:rPr>
      <w:rFonts w:ascii="Calibri" w:eastAsia="Aptos" w:hAnsi="Calibri" w:cs="Times New Roman"/>
      <w:kern w:val="3"/>
      <w:sz w:val="20"/>
      <w:szCs w:val="20"/>
    </w:rPr>
  </w:style>
  <w:style w:type="paragraph" w:styleId="CommentSubject">
    <w:name w:val="annotation subject"/>
    <w:basedOn w:val="CommentText"/>
    <w:next w:val="CommentText"/>
    <w:link w:val="CommentSubjectChar"/>
    <w:uiPriority w:val="99"/>
    <w:semiHidden/>
    <w:unhideWhenUsed/>
    <w:rsid w:val="0096524C"/>
    <w:pPr>
      <w:suppressAutoHyphens w:val="0"/>
      <w:autoSpaceDN/>
      <w:spacing w:after="0"/>
    </w:pPr>
    <w:rPr>
      <w:rFonts w:asciiTheme="minorHAnsi" w:eastAsiaTheme="minorEastAsia" w:hAnsiTheme="minorHAnsi" w:cstheme="minorBidi"/>
      <w:b/>
      <w:bCs/>
      <w:kern w:val="0"/>
    </w:rPr>
  </w:style>
  <w:style w:type="character" w:customStyle="1" w:styleId="CommentSubjectChar">
    <w:name w:val="Comment Subject Char"/>
    <w:basedOn w:val="CommentTextChar"/>
    <w:link w:val="CommentSubject"/>
    <w:uiPriority w:val="99"/>
    <w:semiHidden/>
    <w:rsid w:val="0096524C"/>
    <w:rPr>
      <w:rFonts w:ascii="Calibri" w:eastAsiaTheme="minorEastAsia" w:hAnsi="Calibri" w:cs="Times New Roman"/>
      <w:b/>
      <w:bCs/>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17f825f36234524bb9c266a36020aa1 xmlns="fa638a55-4ff4-41e4-b738-ff19757cbf71">
      <Terms xmlns="http://schemas.microsoft.com/office/infopath/2007/PartnerControls">
        <TermInfo xmlns="http://schemas.microsoft.com/office/infopath/2007/PartnerControls">
          <TermName xmlns="http://schemas.microsoft.com/office/infopath/2007/PartnerControls">Hester Hornbrook Academy</TermName>
          <TermId xmlns="http://schemas.microsoft.com/office/infopath/2007/PartnerControls">abd8a0ed-fa48-484b-b94b-ac2d0a30ef19</TermId>
        </TermInfo>
      </Terms>
    </d17f825f36234524bb9c266a36020aa1>
    <pd71c87abced4b95a8b78b0fb1def5da xmlns="fa638a55-4ff4-41e4-b738-ff19757cbf71">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f4616ed2-f804-4f01-97f5-9b1a221b2ec7</TermId>
        </TermInfo>
      </Terms>
    </pd71c87abced4b95a8b78b0fb1def5da>
    <TaxCatchAll xmlns="db6bdc77-7b3b-406b-845f-a7e3647ec8c4">
      <Value>30</Value>
      <Value>58</Value>
      <Value>8</Value>
      <Value>1</Value>
      <Value>87</Value>
      <Value>86</Value>
    </TaxCatchAll>
    <h20b1f3e1a1a47d5af3b308256682d08 xmlns="db6bdc77-7b3b-406b-845f-a7e3647ec8c4">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d0cc6d55-a67c-4696-b850-f6c3280dfbea</TermId>
        </TermInfo>
      </Terms>
    </h20b1f3e1a1a47d5af3b308256682d08>
    <d1886e8c37534ba9852199e68568ed7c xmlns="fa638a55-4ff4-41e4-b738-ff19757cbf71">
      <Terms xmlns="http://schemas.microsoft.com/office/infopath/2007/PartnerControls"/>
    </d1886e8c37534ba9852199e68568ed7c>
    <Contact xmlns="db6bdc77-7b3b-406b-845f-a7e3647ec8c4">
      <UserInfo>
        <DisplayName>Sally Lasslett</DisplayName>
        <AccountId>536</AccountId>
        <AccountType/>
      </UserInfo>
    </Contact>
    <RevisionNumber xmlns="fa638a55-4ff4-41e4-b738-ff19757cbf71" xsi:nil="true"/>
    <ExternalAudience xmlns="fa638a55-4ff4-41e4-b738-ff19757cbf71">false</ExternalAudience>
    <EffectiveDate xmlns="fa638a55-4ff4-41e4-b738-ff19757cbf71">2024-04-30T14:00:00+00:00</EffectiveDate>
    <Acknowledgement xmlns="fa638a55-4ff4-41e4-b738-ff19757cbf71">false</Acknowledgement>
    <k106685318534771ac3cee8ed8f1146b xmlns="fa638a55-4ff4-41e4-b738-ff19757cbf71">
      <Terms xmlns="http://schemas.microsoft.com/office/infopath/2007/PartnerControls">
        <TermInfo xmlns="http://schemas.microsoft.com/office/infopath/2007/PartnerControls">
          <TermName xmlns="http://schemas.microsoft.com/office/infopath/2007/PartnerControls">Principal - Hester Hornbrook Academy</TermName>
          <TermId xmlns="http://schemas.microsoft.com/office/infopath/2007/PartnerControls">926c4c2e-8673-488f-b8e0-4611878d9626</TermId>
        </TermInfo>
      </Terms>
    </k106685318534771ac3cee8ed8f1146b>
    <hd032cf129744d2399b5239bb8160499 xmlns="fa638a55-4ff4-41e4-b738-ff19757cbf71">
      <Terms xmlns="http://schemas.microsoft.com/office/infopath/2007/PartnerControls">
        <TermInfo xmlns="http://schemas.microsoft.com/office/infopath/2007/PartnerControls">
          <TermName xmlns="http://schemas.microsoft.com/office/infopath/2007/PartnerControls">Service delivery</TermName>
          <TermId xmlns="http://schemas.microsoft.com/office/infopath/2007/PartnerControls">03c729dc-987e-431a-93c4-d7d39972ff6e</TermId>
        </TermInfo>
        <TermInfo xmlns="http://schemas.microsoft.com/office/infopath/2007/PartnerControls">
          <TermName xmlns="http://schemas.microsoft.com/office/infopath/2007/PartnerControls">Intake and exit</TermName>
          <TermId xmlns="http://schemas.microsoft.com/office/infopath/2007/PartnerControls">93b4fafa-db1a-4a44-823f-a498e88ae940</TermId>
        </TermInfo>
      </Terms>
    </hd032cf129744d2399b5239bb8160499>
    <ImageURL xmlns="fa638a55-4ff4-41e4-b738-ff19757cbf71" xsi:nil="true"/>
    <kfae54f45e4f42458f58b288e1639c8f xmlns="fa638a55-4ff4-41e4-b738-ff19757cbf71">
      <Terms xmlns="http://schemas.microsoft.com/office/infopath/2007/PartnerControls"/>
    </kfae54f45e4f42458f58b288e1639c8f>
    <Daysbeforereview xmlns="02059409-4fa3-40a5-8662-6d66095f497f">90</Daysbeforereview>
    <NotificationStatus xmlns="02059409-4fa3-40a5-8662-6d66095f497f" xsi:nil="true"/>
    <TaxCatchAllLabel xmlns="db6bdc77-7b3b-406b-845f-a7e3647ec8c4" xsi:nil="true"/>
    <Alternate_x0020_Review_x0020_Date_x0020__x0028_Only_x0020_for_x0020_selected_x0020_documents_x0029__x002e_ xmlns="02059409-4fa3-40a5-8662-6d66095f497f" xsi:nil="true"/>
    <Alt_x002e_ReviewDateNotificationStatus xmlns="02059409-4fa3-40a5-8662-6d66095f497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olicy Document" ma:contentTypeID="0x01010026DEF8B4E50CE942A2C2A6B656B2062801002A9134944410E445B375E582CB4E5587" ma:contentTypeVersion="61" ma:contentTypeDescription="" ma:contentTypeScope="" ma:versionID="ca03af64c35bd5852787dd6fe8327e42">
  <xsd:schema xmlns:xsd="http://www.w3.org/2001/XMLSchema" xmlns:xs="http://www.w3.org/2001/XMLSchema" xmlns:p="http://schemas.microsoft.com/office/2006/metadata/properties" xmlns:ns1="http://schemas.microsoft.com/sharepoint/v3" xmlns:ns2="db6bdc77-7b3b-406b-845f-a7e3647ec8c4" xmlns:ns3="fa638a55-4ff4-41e4-b738-ff19757cbf71" xmlns:ns4="02059409-4fa3-40a5-8662-6d66095f497f" xmlns:ns5="3e4eae37-0216-48ba-b813-cf3ee7223ffa" targetNamespace="http://schemas.microsoft.com/office/2006/metadata/properties" ma:root="true" ma:fieldsID="d275297942feac9c4dbb1a546ee2196e" ns1:_="" ns2:_="" ns3:_="" ns4:_="" ns5:_="">
    <xsd:import namespace="http://schemas.microsoft.com/sharepoint/v3"/>
    <xsd:import namespace="db6bdc77-7b3b-406b-845f-a7e3647ec8c4"/>
    <xsd:import namespace="fa638a55-4ff4-41e4-b738-ff19757cbf71"/>
    <xsd:import namespace="02059409-4fa3-40a5-8662-6d66095f497f"/>
    <xsd:import namespace="3e4eae37-0216-48ba-b813-cf3ee7223ffa"/>
    <xsd:element name="properties">
      <xsd:complexType>
        <xsd:sequence>
          <xsd:element name="documentManagement">
            <xsd:complexType>
              <xsd:all>
                <xsd:element ref="ns2:Contact"/>
                <xsd:element ref="ns3:ImageURL" minOccurs="0"/>
                <xsd:element ref="ns3:Acknowledgement" minOccurs="0"/>
                <xsd:element ref="ns3:ExternalAudience" minOccurs="0"/>
                <xsd:element ref="ns3:EffectiveDate" minOccurs="0"/>
                <xsd:element ref="ns4:Daysbeforereview" minOccurs="0"/>
                <xsd:element ref="ns4:NotificationStatus" minOccurs="0"/>
                <xsd:element ref="ns4:Alternate_x0020_Review_x0020_Date_x0020__x0028_Only_x0020_for_x0020_selected_x0020_documents_x0029__x002e_" minOccurs="0"/>
                <xsd:element ref="ns3:kfae54f45e4f42458f58b288e1639c8f" minOccurs="0"/>
                <xsd:element ref="ns3:hd032cf129744d2399b5239bb8160499" minOccurs="0"/>
                <xsd:element ref="ns2:TaxCatchAll" minOccurs="0"/>
                <xsd:element ref="ns2:TaxCatchAllLabel" minOccurs="0"/>
                <xsd:element ref="ns3:d1886e8c37534ba9852199e68568ed7c" minOccurs="0"/>
                <xsd:element ref="ns3:k106685318534771ac3cee8ed8f1146b" minOccurs="0"/>
                <xsd:element ref="ns2:h20b1f3e1a1a47d5af3b308256682d08" minOccurs="0"/>
                <xsd:element ref="ns3:RevisionNumber" minOccurs="0"/>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3:pd71c87abced4b95a8b78b0fb1def5da" minOccurs="0"/>
                <xsd:element ref="ns3:d17f825f36234524bb9c266a36020aa1" minOccurs="0"/>
                <xsd:element ref="ns4:MediaServiceAutoTags" minOccurs="0"/>
                <xsd:element ref="ns4:MediaServiceOCR" minOccurs="0"/>
                <xsd:element ref="ns4:MediaServiceGenerationTime" minOccurs="0"/>
                <xsd:element ref="ns4:MediaServiceEventHashCode" minOccurs="0"/>
                <xsd:element ref="ns4:Alt_x002e_ReviewDateNotificationStatus" minOccurs="0"/>
                <xsd:element ref="ns4:MediaServiceObjectDetectorVersions" minOccurs="0"/>
                <xsd:element ref="ns1:_ip_UnifiedCompliancePolicyProperties" minOccurs="0"/>
                <xsd:element ref="ns1:_ip_UnifiedCompliancePolicyUIAc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9" nillable="true" ma:displayName="Unified Compliance Policy Properties" ma:hidden="true" ma:internalName="_ip_UnifiedCompliancePolicyProperties">
      <xsd:simpleType>
        <xsd:restriction base="dms:Note"/>
      </xsd:simpleType>
    </xsd:element>
    <xsd:element name="_ip_UnifiedCompliancePolicyUIAction" ma:index="5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6bdc77-7b3b-406b-845f-a7e3647ec8c4" elementFormDefault="qualified">
    <xsd:import namespace="http://schemas.microsoft.com/office/2006/documentManagement/types"/>
    <xsd:import namespace="http://schemas.microsoft.com/office/infopath/2007/PartnerControls"/>
    <xsd:element name="Contact" ma:index="5" ma:displayName="Contact" ma:list="UserInfo" ma:SharePointGroup="0" ma:internalName="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axCatchAll" ma:index="22" nillable="true" ma:displayName="Taxonomy Catch All Column" ma:hidden="true" ma:list="{123d20ed-d7d8-45e2-8981-7c2479bf6466}" ma:internalName="TaxCatchAll" ma:readOnly="false" ma:showField="CatchAllData" ma:web="db6bdc77-7b3b-406b-845f-a7e3647ec8c4">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123d20ed-d7d8-45e2-8981-7c2479bf6466}" ma:internalName="TaxCatchAllLabel" ma:readOnly="false" ma:showField="CatchAllDataLabel" ma:web="db6bdc77-7b3b-406b-845f-a7e3647ec8c4">
      <xsd:complexType>
        <xsd:complexContent>
          <xsd:extension base="dms:MultiChoiceLookup">
            <xsd:sequence>
              <xsd:element name="Value" type="dms:Lookup" maxOccurs="unbounded" minOccurs="0" nillable="true"/>
            </xsd:sequence>
          </xsd:extension>
        </xsd:complexContent>
      </xsd:complexType>
    </xsd:element>
    <xsd:element name="h20b1f3e1a1a47d5af3b308256682d08" ma:index="28" nillable="true" ma:taxonomy="true" ma:internalName="h20b1f3e1a1a47d5af3b308256682d08" ma:taxonomyFieldName="Document_x0020_type" ma:displayName="Document type" ma:readOnly="false" ma:default="8;#Policy|d0cc6d55-a67c-4696-b850-f6c3280dfbea" ma:fieldId="{120b1f3e-1a1a-47d5-af3b-308256682d08}" ma:sspId="1b10b7ba-15c4-4d13-a954-b389c387a5a3" ma:termSetId="99e1aa49-81c1-47a1-8554-4aea003d28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638a55-4ff4-41e4-b738-ff19757cbf71" elementFormDefault="qualified">
    <xsd:import namespace="http://schemas.microsoft.com/office/2006/documentManagement/types"/>
    <xsd:import namespace="http://schemas.microsoft.com/office/infopath/2007/PartnerControls"/>
    <xsd:element name="ImageURL" ma:index="8" nillable="true" ma:displayName="ImageURL" ma:internalName="ImageURL" ma:readOnly="false">
      <xsd:simpleType>
        <xsd:restriction base="dms:Note">
          <xsd:maxLength value="255"/>
        </xsd:restriction>
      </xsd:simpleType>
    </xsd:element>
    <xsd:element name="Acknowledgement" ma:index="9" nillable="true" ma:displayName="Acknowledgement" ma:default="0" ma:internalName="Acknowledgement" ma:readOnly="false">
      <xsd:simpleType>
        <xsd:restriction base="dms:Boolean"/>
      </xsd:simpleType>
    </xsd:element>
    <xsd:element name="ExternalAudience" ma:index="10" nillable="true" ma:displayName="External Audience" ma:default="0" ma:internalName="ExternalAudience" ma:readOnly="false">
      <xsd:simpleType>
        <xsd:restriction base="dms:Boolean"/>
      </xsd:simpleType>
    </xsd:element>
    <xsd:element name="EffectiveDate" ma:index="11" nillable="true" ma:displayName="Effective Date" ma:default="[today]" ma:format="DateOnly" ma:internalName="EffectiveDate" ma:readOnly="false">
      <xsd:simpleType>
        <xsd:restriction base="dms:DateTime"/>
      </xsd:simpleType>
    </xsd:element>
    <xsd:element name="kfae54f45e4f42458f58b288e1639c8f" ma:index="19" nillable="true" ma:taxonomy="true" ma:internalName="kfae54f45e4f42458f58b288e1639c8f" ma:taxonomyFieldName="GeographicalLocation" ma:displayName="Geographical Location" ma:readOnly="false" ma:default="" ma:fieldId="{4fae54f4-5e4f-4245-8f58-b288e1639c8f}" ma:taxonomyMulti="true" ma:sspId="1b10b7ba-15c4-4d13-a954-b389c387a5a3" ma:termSetId="840ba495-3e25-4e87-95e8-1d6116de941a" ma:anchorId="00000000-0000-0000-0000-000000000000" ma:open="false" ma:isKeyword="false">
      <xsd:complexType>
        <xsd:sequence>
          <xsd:element ref="pc:Terms" minOccurs="0" maxOccurs="1"/>
        </xsd:sequence>
      </xsd:complexType>
    </xsd:element>
    <xsd:element name="hd032cf129744d2399b5239bb8160499" ma:index="21" ma:taxonomy="true" ma:internalName="hd032cf129744d2399b5239bb8160499" ma:taxonomyFieldName="SubjectMatter" ma:displayName="Categ" ma:readOnly="false" ma:default="" ma:fieldId="{1d032cf1-2974-4d23-99b5-239bb8160499}" ma:taxonomyMulti="true" ma:sspId="1b10b7ba-15c4-4d13-a954-b389c387a5a3" ma:termSetId="0f7400d8-9815-4b86-9061-782a112a3da8" ma:anchorId="a0d2237d-c22f-4229-988f-0285714211e4" ma:open="false" ma:isKeyword="false">
      <xsd:complexType>
        <xsd:sequence>
          <xsd:element ref="pc:Terms" minOccurs="0" maxOccurs="1"/>
        </xsd:sequence>
      </xsd:complexType>
    </xsd:element>
    <xsd:element name="d1886e8c37534ba9852199e68568ed7c" ma:index="25" nillable="true" ma:taxonomy="true" ma:internalName="d1886e8c37534ba9852199e68568ed7c" ma:taxonomyFieldName="Compliance" ma:displayName="Compliance" ma:readOnly="false" ma:default="" ma:fieldId="{d1886e8c-3753-4ba9-8521-99e68568ed7c}" ma:taxonomyMulti="true" ma:sspId="1b10b7ba-15c4-4d13-a954-b389c387a5a3" ma:termSetId="33e23182-a13d-43a8-ab26-0ec84a212904" ma:anchorId="00000000-0000-0000-0000-000000000000" ma:open="false" ma:isKeyword="false">
      <xsd:complexType>
        <xsd:sequence>
          <xsd:element ref="pc:Terms" minOccurs="0" maxOccurs="1"/>
        </xsd:sequence>
      </xsd:complexType>
    </xsd:element>
    <xsd:element name="k106685318534771ac3cee8ed8f1146b" ma:index="27" ma:taxonomy="true" ma:internalName="k106685318534771ac3cee8ed8f1146b" ma:taxonomyFieldName="RoleResponsible" ma:displayName="Document Owner" ma:readOnly="false" ma:default="" ma:fieldId="{41066853-1853-4771-ac3c-ee8ed8f1146b}" ma:sspId="1b10b7ba-15c4-4d13-a954-b389c387a5a3" ma:termSetId="e9056e80-2fb4-4ef5-a055-0d8b6081b2f8" ma:anchorId="00000000-0000-0000-0000-000000000000" ma:open="false" ma:isKeyword="false">
      <xsd:complexType>
        <xsd:sequence>
          <xsd:element ref="pc:Terms" minOccurs="0" maxOccurs="1"/>
        </xsd:sequence>
      </xsd:complexType>
    </xsd:element>
    <xsd:element name="RevisionNumber" ma:index="29" nillable="true" ma:displayName="Revision Number" ma:hidden="true" ma:internalName="RevisionNumber" ma:readOnly="false">
      <xsd:simpleType>
        <xsd:restriction base="dms:Text">
          <xsd:maxLength value="255"/>
        </xsd:restriction>
      </xsd:simpleType>
    </xsd:element>
    <xsd:element name="pd71c87abced4b95a8b78b0fb1def5da" ma:index="38" nillable="true" ma:taxonomy="true" ma:internalName="pd71c87abced4b95a8b78b0fb1def5da" ma:taxonomyFieldName="CurrentStatus" ma:displayName="Current Status" ma:readOnly="false" ma:default="1;#Active|f4616ed2-f804-4f01-97f5-9b1a221b2ec7" ma:fieldId="{9d71c87a-bced-4b95-a8b7-8b0fb1def5da}" ma:sspId="1b10b7ba-15c4-4d13-a954-b389c387a5a3" ma:termSetId="1916f455-c2b3-4bc8-9f29-e94ba2c1c805" ma:anchorId="00000000-0000-0000-0000-000000000000" ma:open="false" ma:isKeyword="false">
      <xsd:complexType>
        <xsd:sequence>
          <xsd:element ref="pc:Terms" minOccurs="0" maxOccurs="1"/>
        </xsd:sequence>
      </xsd:complexType>
    </xsd:element>
    <xsd:element name="d17f825f36234524bb9c266a36020aa1" ma:index="40" ma:taxonomy="true" ma:internalName="d17f825f36234524bb9c266a36020aa1" ma:taxonomyFieldName="ProductOrService" ma:displayName="Service" ma:readOnly="false" ma:default="6;#All MCM services|c807904b-fe0d-46d4-99d0-9b0c9096a3e9" ma:fieldId="{d17f825f-3623-4524-bb9c-266a36020aa1}" ma:taxonomyMulti="true" ma:sspId="1b10b7ba-15c4-4d13-a954-b389c387a5a3" ma:termSetId="6016e3fd-5b17-4fed-9350-887bc12524f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059409-4fa3-40a5-8662-6d66095f497f" elementFormDefault="qualified">
    <xsd:import namespace="http://schemas.microsoft.com/office/2006/documentManagement/types"/>
    <xsd:import namespace="http://schemas.microsoft.com/office/infopath/2007/PartnerControls"/>
    <xsd:element name="Daysbeforereview" ma:index="14" nillable="true" ma:displayName="Notify day(s) before due" ma:decimals="0" ma:default="90" ma:format="Dropdown" ma:internalName="Daysbeforereview" ma:readOnly="false" ma:percentage="FALSE">
      <xsd:simpleType>
        <xsd:restriction base="dms:Number"/>
      </xsd:simpleType>
    </xsd:element>
    <xsd:element name="NotificationStatus" ma:index="16" nillable="true" ma:displayName="Notification Status" ma:format="Dropdown" ma:internalName="NotificationStatus">
      <xsd:simpleType>
        <xsd:restriction base="dms:Choice">
          <xsd:enumeration value="Notified"/>
          <xsd:enumeration value="Contact Unavailable"/>
        </xsd:restriction>
      </xsd:simpleType>
    </xsd:element>
    <xsd:element name="Alternate_x0020_Review_x0020_Date_x0020__x0028_Only_x0020_for_x0020_selected_x0020_documents_x0029__x002e_" ma:index="18" nillable="true" ma:displayName="Alternate Review Date" ma:format="DateOnly" ma:internalName="Alternate_x0020_Review_x0020_Date_x0020__x0028_Only_x0020_for_x0020_selected_x0020_documents_x0029__x002e_">
      <xsd:simpleType>
        <xsd:restriction base="dms:DateTime"/>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hidden="true" ma:internalName="MediaServiceKeyPoints" ma:readOnly="true">
      <xsd:simpleType>
        <xsd:restriction base="dms:Note"/>
      </xsd:simpleType>
    </xsd:element>
    <xsd:element name="MediaServiceAutoTags" ma:index="42" nillable="true" ma:displayName="Tags" ma:internalName="MediaServiceAutoTags" ma:readOnly="true">
      <xsd:simpleType>
        <xsd:restriction base="dms:Text"/>
      </xsd:simpleType>
    </xsd:element>
    <xsd:element name="MediaServiceOCR" ma:index="43" nillable="true" ma:displayName="Extracted Text" ma:internalName="MediaServiceOCR" ma:readOnly="true">
      <xsd:simpleType>
        <xsd:restriction base="dms:Note">
          <xsd:maxLength value="255"/>
        </xsd:restriction>
      </xsd:simpleType>
    </xsd:element>
    <xsd:element name="MediaServiceGenerationTime" ma:index="44" nillable="true" ma:displayName="MediaServiceGenerationTime" ma:hidden="true" ma:internalName="MediaServiceGenerationTime" ma:readOnly="true">
      <xsd:simpleType>
        <xsd:restriction base="dms:Text"/>
      </xsd:simpleType>
    </xsd:element>
    <xsd:element name="MediaServiceEventHashCode" ma:index="45" nillable="true" ma:displayName="MediaServiceEventHashCode" ma:hidden="true" ma:internalName="MediaServiceEventHashCode" ma:readOnly="true">
      <xsd:simpleType>
        <xsd:restriction base="dms:Text"/>
      </xsd:simpleType>
    </xsd:element>
    <xsd:element name="Alt_x002e_ReviewDateNotificationStatus" ma:index="46" nillable="true" ma:displayName="Alt. Review Date Notification Status " ma:format="Dropdown" ma:internalName="Alt_x002e_ReviewDateNotificationStatus">
      <xsd:simpleType>
        <xsd:restriction base="dms:Choice">
          <xsd:enumeration value="Contact Unavailable"/>
          <xsd:enumeration value="Notified"/>
        </xsd:restriction>
      </xsd:simpleType>
    </xsd:element>
    <xsd:element name="MediaServiceObjectDetectorVersions" ma:index="48" nillable="true" ma:displayName="MediaServiceObjectDetectorVersions" ma:hidden="true" ma:indexed="true" ma:internalName="MediaServiceObjectDetectorVersions" ma:readOnly="true">
      <xsd:simpleType>
        <xsd:restriction base="dms:Text"/>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4eae37-0216-48ba-b813-cf3ee7223ffa" elementFormDefault="qualified">
    <xsd:import namespace="http://schemas.microsoft.com/office/2006/documentManagement/types"/>
    <xsd:import namespace="http://schemas.microsoft.com/office/infopath/2007/PartnerControls"/>
    <xsd:element name="SharedWithUsers" ma:index="3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4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DC332B-2007-4BF9-96BD-3829F6EFD978}">
  <ds:schemaRefs>
    <ds:schemaRef ds:uri="http://schemas.openxmlformats.org/officeDocument/2006/bibliography"/>
  </ds:schemaRefs>
</ds:datastoreItem>
</file>

<file path=customXml/itemProps2.xml><?xml version="1.0" encoding="utf-8"?>
<ds:datastoreItem xmlns:ds="http://schemas.openxmlformats.org/officeDocument/2006/customXml" ds:itemID="{935473C7-E379-4FC5-B98B-93A3132CC2A2}">
  <ds:schemaRefs>
    <ds:schemaRef ds:uri="http://schemas.microsoft.com/office/2006/metadata/properties"/>
    <ds:schemaRef ds:uri="http://schemas.microsoft.com/office/infopath/2007/PartnerControls"/>
    <ds:schemaRef ds:uri="fa638a55-4ff4-41e4-b738-ff19757cbf71"/>
    <ds:schemaRef ds:uri="db6bdc77-7b3b-406b-845f-a7e3647ec8c4"/>
    <ds:schemaRef ds:uri="02059409-4fa3-40a5-8662-6d66095f497f"/>
    <ds:schemaRef ds:uri="http://schemas.microsoft.com/sharepoint/v3"/>
  </ds:schemaRefs>
</ds:datastoreItem>
</file>

<file path=customXml/itemProps3.xml><?xml version="1.0" encoding="utf-8"?>
<ds:datastoreItem xmlns:ds="http://schemas.openxmlformats.org/officeDocument/2006/customXml" ds:itemID="{0D353A1B-2743-47F4-8DA0-058404E7F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6bdc77-7b3b-406b-845f-a7e3647ec8c4"/>
    <ds:schemaRef ds:uri="fa638a55-4ff4-41e4-b738-ff19757cbf71"/>
    <ds:schemaRef ds:uri="02059409-4fa3-40a5-8662-6d66095f497f"/>
    <ds:schemaRef ds:uri="3e4eae37-0216-48ba-b813-cf3ee7223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07C689-1BD5-4229-B064-321B9F2047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2110</Words>
  <Characters>13024</Characters>
  <Application>Microsoft Office Word</Application>
  <DocSecurity>4</DocSecurity>
  <Lines>283</Lines>
  <Paragraphs>184</Paragraphs>
  <ScaleCrop>false</ScaleCrop>
  <HeadingPairs>
    <vt:vector size="2" baseType="variant">
      <vt:variant>
        <vt:lpstr>Title</vt:lpstr>
      </vt:variant>
      <vt:variant>
        <vt:i4>1</vt:i4>
      </vt:variant>
    </vt:vector>
  </HeadingPairs>
  <TitlesOfParts>
    <vt:vector size="1" baseType="lpstr">
      <vt:lpstr>HHA Enrolment Policy</vt:lpstr>
    </vt:vector>
  </TitlesOfParts>
  <Company/>
  <LinksUpToDate>false</LinksUpToDate>
  <CharactersWithSpaces>14950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HHA Enrolment Policy</dc:title>
  <dc:subject/>
  <dc:creator>Andrew Harman</dc:creator>
  <cp:keywords/>
  <dc:description/>
  <cp:lastModifiedBy>Nikeah Jafer</cp:lastModifiedBy>
  <cp:revision>2</cp:revision>
  <cp:lastPrinted>2018-09-05T01:11:00Z</cp:lastPrinted>
  <dcterms:created xsi:type="dcterms:W3CDTF">2026-02-25T23:44:00Z</dcterms:created>
  <dcterms:modified xsi:type="dcterms:W3CDTF">2026-02-25T23:44:00Z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0x01010026DEF8B4E50CE942A2C2A6B656B2062801002A9134944410E445B375E582CB4E5587</vt:lpwstr>
  </property>
  <property fmtid="{D5CDD505-2E9C-101B-9397-08002B2CF9AE}" pid="3" name="ProductOrService">
    <vt:lpwstr>86;#Hester Hornbrook Academy|abd8a0ed-fa48-484b-b94b-ac2d0a30ef19</vt:lpwstr>
  </property>
  <property fmtid="{D5CDD505-2E9C-101B-9397-08002B2CF9AE}" pid="4" name="Document type">
    <vt:lpwstr>8;#Policy|d0cc6d55-a67c-4696-b850-f6c3280dfbea</vt:lpwstr>
  </property>
  <property fmtid="{D5CDD505-2E9C-101B-9397-08002B2CF9AE}" pid="5" name="CurrentStatus">
    <vt:lpwstr>1;#Active|f4616ed2-f804-4f01-97f5-9b1a221b2ec7</vt:lpwstr>
  </property>
  <property fmtid="{D5CDD505-2E9C-101B-9397-08002B2CF9AE}" pid="6" name="RoleResponsible">
    <vt:lpwstr>87;#Principal - Hester Hornbrook Academy|926c4c2e-8673-488f-b8e0-4611878d9626</vt:lpwstr>
  </property>
  <property fmtid="{D5CDD505-2E9C-101B-9397-08002B2CF9AE}" pid="7" name="GeographicalLocation">
    <vt:lpwstr/>
  </property>
  <property fmtid="{D5CDD505-2E9C-101B-9397-08002B2CF9AE}" pid="8" name="SubjectMatter">
    <vt:lpwstr>30;#Service delivery|03c729dc-987e-431a-93c4-d7d39972ff6e;#58;#Intake and exit|93b4fafa-db1a-4a44-823f-a498e88ae940</vt:lpwstr>
  </property>
  <property fmtid="{D5CDD505-2E9C-101B-9397-08002B2CF9AE}" pid="9" name="Compliance">
    <vt:lpwstr/>
  </property>
  <property fmtid="{D5CDD505-2E9C-101B-9397-08002B2CF9AE}" pid="10" name="ReviewDate">
    <vt:filetime>2022-11-03T13:00:00Z</vt:filetime>
  </property>
</Properties>
</file>